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E7" w:rsidRPr="00B20CD6" w:rsidRDefault="00737AE7" w:rsidP="00B20CD6">
      <w:pPr>
        <w:pStyle w:val="Heading4"/>
        <w:spacing w:before="0" w:after="0"/>
        <w:jc w:val="center"/>
        <w:rPr>
          <w:rFonts w:ascii="Times New Roman" w:hAnsi="Times New Roman"/>
          <w:noProof/>
        </w:rPr>
      </w:pPr>
      <w:r w:rsidRPr="00EE3AB1">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рица-2" style="width:106.5pt;height:56.25pt;visibility:visible">
            <v:imagedata r:id="rId7" o:title=""/>
          </v:shape>
        </w:pict>
      </w:r>
    </w:p>
    <w:p w:rsidR="00737AE7" w:rsidRPr="00B20CD6" w:rsidRDefault="00737AE7" w:rsidP="00B20CD6">
      <w:pPr>
        <w:spacing w:after="0" w:line="240" w:lineRule="auto"/>
        <w:rPr>
          <w:rFonts w:ascii="Times New Roman" w:hAnsi="Times New Roman"/>
          <w:sz w:val="28"/>
          <w:szCs w:val="28"/>
          <w:lang w:eastAsia="ru-RU"/>
        </w:rPr>
      </w:pPr>
    </w:p>
    <w:p w:rsidR="00737AE7" w:rsidRPr="00B20CD6" w:rsidRDefault="00737AE7" w:rsidP="00B20CD6">
      <w:pPr>
        <w:pStyle w:val="Heading4"/>
        <w:spacing w:before="0" w:after="0"/>
        <w:jc w:val="center"/>
        <w:rPr>
          <w:rFonts w:ascii="Times New Roman" w:hAnsi="Times New Roman"/>
          <w:sz w:val="24"/>
          <w:szCs w:val="24"/>
        </w:rPr>
      </w:pPr>
      <w:r w:rsidRPr="00B20CD6">
        <w:rPr>
          <w:rFonts w:ascii="Times New Roman" w:hAnsi="Times New Roman"/>
          <w:sz w:val="24"/>
          <w:szCs w:val="24"/>
        </w:rPr>
        <w:t>МИНИСТЕРСТВО ВНУТРЕННИХ ДЕЛ РОССИЙСКОЙ ФЕДЕРАЦИИ</w:t>
      </w:r>
    </w:p>
    <w:p w:rsidR="00737AE7" w:rsidRPr="00B20CD6" w:rsidRDefault="00737AE7" w:rsidP="00B20CD6">
      <w:pPr>
        <w:spacing w:after="0" w:line="240" w:lineRule="auto"/>
        <w:jc w:val="center"/>
        <w:rPr>
          <w:rFonts w:ascii="Times New Roman" w:hAnsi="Times New Roman"/>
          <w:b/>
          <w:sz w:val="24"/>
          <w:szCs w:val="24"/>
        </w:rPr>
      </w:pPr>
    </w:p>
    <w:p w:rsidR="00737AE7" w:rsidRPr="00B20CD6" w:rsidRDefault="00737AE7" w:rsidP="00B20CD6">
      <w:pPr>
        <w:spacing w:after="0" w:line="240" w:lineRule="auto"/>
        <w:jc w:val="center"/>
        <w:rPr>
          <w:rFonts w:ascii="Times New Roman" w:hAnsi="Times New Roman"/>
          <w:b/>
          <w:sz w:val="24"/>
          <w:szCs w:val="24"/>
        </w:rPr>
      </w:pPr>
      <w:r w:rsidRPr="00B20CD6">
        <w:rPr>
          <w:rFonts w:ascii="Times New Roman" w:hAnsi="Times New Roman"/>
          <w:b/>
          <w:sz w:val="24"/>
          <w:szCs w:val="24"/>
        </w:rPr>
        <w:t xml:space="preserve">Главное управление </w:t>
      </w:r>
    </w:p>
    <w:p w:rsidR="00737AE7" w:rsidRPr="00B20CD6" w:rsidRDefault="00737AE7" w:rsidP="00B20CD6">
      <w:pPr>
        <w:spacing w:after="0" w:line="240" w:lineRule="auto"/>
        <w:jc w:val="center"/>
        <w:rPr>
          <w:rFonts w:ascii="Times New Roman" w:hAnsi="Times New Roman"/>
          <w:b/>
          <w:sz w:val="24"/>
          <w:szCs w:val="24"/>
        </w:rPr>
      </w:pPr>
      <w:r w:rsidRPr="00B20CD6">
        <w:rPr>
          <w:rFonts w:ascii="Times New Roman" w:hAnsi="Times New Roman"/>
          <w:b/>
          <w:sz w:val="24"/>
          <w:szCs w:val="24"/>
        </w:rPr>
        <w:t>по обеспечению охраны общественного порядка и координации взаимодействия с органами исполнительной власти субъектов Российской Федерации</w:t>
      </w:r>
    </w:p>
    <w:p w:rsidR="00737AE7" w:rsidRPr="00B20CD6" w:rsidRDefault="00737AE7" w:rsidP="00B20CD6">
      <w:pPr>
        <w:spacing w:after="0" w:line="240" w:lineRule="auto"/>
        <w:jc w:val="center"/>
        <w:rPr>
          <w:rFonts w:ascii="Times New Roman" w:hAnsi="Times New Roman"/>
          <w:b/>
          <w:sz w:val="24"/>
          <w:szCs w:val="24"/>
        </w:rPr>
      </w:pPr>
    </w:p>
    <w:p w:rsidR="00737AE7" w:rsidRPr="00B20CD6" w:rsidRDefault="00737AE7" w:rsidP="00B20CD6">
      <w:pPr>
        <w:spacing w:after="0" w:line="240" w:lineRule="auto"/>
        <w:jc w:val="center"/>
        <w:rPr>
          <w:rFonts w:ascii="Times New Roman" w:hAnsi="Times New Roman"/>
          <w:b/>
          <w:sz w:val="24"/>
          <w:szCs w:val="24"/>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sz w:val="28"/>
          <w:szCs w:val="28"/>
          <w:lang w:eastAsia="ru-RU"/>
        </w:rPr>
      </w:pPr>
    </w:p>
    <w:p w:rsidR="00737AE7" w:rsidRPr="00B20CD6" w:rsidRDefault="00737AE7" w:rsidP="00B20CD6">
      <w:pPr>
        <w:spacing w:after="0" w:line="240" w:lineRule="auto"/>
        <w:jc w:val="center"/>
        <w:rPr>
          <w:rFonts w:ascii="Times New Roman" w:hAnsi="Times New Roman"/>
          <w:b/>
          <w:sz w:val="36"/>
          <w:szCs w:val="36"/>
        </w:rPr>
      </w:pPr>
      <w:r w:rsidRPr="00B20CD6">
        <w:rPr>
          <w:rFonts w:ascii="Times New Roman" w:hAnsi="Times New Roman"/>
          <w:b/>
          <w:sz w:val="36"/>
          <w:szCs w:val="36"/>
        </w:rPr>
        <w:t>МЕТОДИЧЕСКИЕ РЕКОМЕНДАЦИИ</w:t>
      </w: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t>для сотрудников органов внутренних дел по применению административного законодательства, относящегося к компетенции органов внутренних дел, в период подготовки и проведения выборов Президента Российской Федерации</w:t>
      </w: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t>Москва</w:t>
      </w: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t>2012</w:t>
      </w:r>
    </w:p>
    <w:p w:rsidR="00737AE7" w:rsidRPr="00B20CD6" w:rsidRDefault="00737AE7" w:rsidP="00B20CD6">
      <w:pPr>
        <w:spacing w:after="0" w:line="240" w:lineRule="auto"/>
        <w:jc w:val="center"/>
        <w:rPr>
          <w:rFonts w:ascii="Times New Roman" w:hAnsi="Times New Roman"/>
          <w:sz w:val="28"/>
          <w:szCs w:val="28"/>
        </w:rPr>
      </w:pPr>
    </w:p>
    <w:p w:rsidR="00737AE7" w:rsidRPr="0019375F" w:rsidRDefault="00737AE7" w:rsidP="00B20CD6">
      <w:pPr>
        <w:pStyle w:val="20"/>
        <w:keepNext/>
        <w:keepLines/>
        <w:shd w:val="clear" w:color="auto" w:fill="auto"/>
        <w:spacing w:before="0" w:line="240" w:lineRule="auto"/>
        <w:rPr>
          <w:color w:val="auto"/>
        </w:rPr>
      </w:pPr>
      <w:r w:rsidRPr="00B20CD6">
        <w:rPr>
          <w:b w:val="0"/>
          <w:color w:val="auto"/>
        </w:rPr>
        <w:br w:type="page"/>
      </w:r>
      <w:r w:rsidRPr="0019375F">
        <w:rPr>
          <w:color w:val="auto"/>
        </w:rPr>
        <w:t xml:space="preserve">1. </w:t>
      </w:r>
      <w:r w:rsidRPr="0019375F">
        <w:t>Обеспечение органами внутренних дел МВД России правопорядка и общественной безопасности в период проведения выборов Президента Российской Федерации</w:t>
      </w:r>
    </w:p>
    <w:p w:rsidR="00737AE7" w:rsidRPr="00B20CD6" w:rsidRDefault="00737AE7" w:rsidP="00B20CD6">
      <w:pPr>
        <w:pStyle w:val="1"/>
        <w:spacing w:before="120" w:line="240" w:lineRule="auto"/>
        <w:ind w:firstLine="709"/>
        <w:rPr>
          <w:b/>
          <w:color w:val="auto"/>
          <w:sz w:val="24"/>
          <w:szCs w:val="24"/>
        </w:rPr>
      </w:pPr>
    </w:p>
    <w:p w:rsidR="00737AE7" w:rsidRPr="00B20CD6" w:rsidRDefault="00737AE7" w:rsidP="00B20CD6">
      <w:pPr>
        <w:pStyle w:val="1"/>
        <w:spacing w:before="120" w:line="240" w:lineRule="auto"/>
        <w:ind w:firstLine="709"/>
        <w:rPr>
          <w:b/>
        </w:rPr>
      </w:pPr>
      <w:r w:rsidRPr="00B20CD6">
        <w:rPr>
          <w:b/>
          <w:bCs/>
          <w:color w:val="auto"/>
        </w:rPr>
        <w:t>1.1. </w:t>
      </w:r>
      <w:r>
        <w:rPr>
          <w:b/>
          <w:bCs/>
          <w:color w:val="auto"/>
        </w:rPr>
        <w:t>Правовые основы о</w:t>
      </w:r>
      <w:r w:rsidRPr="00B20CD6">
        <w:rPr>
          <w:b/>
        </w:rPr>
        <w:t>беспечени</w:t>
      </w:r>
      <w:r>
        <w:rPr>
          <w:b/>
        </w:rPr>
        <w:t>я</w:t>
      </w:r>
      <w:r w:rsidRPr="00B20CD6">
        <w:rPr>
          <w:b/>
        </w:rPr>
        <w:t xml:space="preserve"> правопорядка и общественной безопасности в период проведения выборов</w:t>
      </w:r>
    </w:p>
    <w:p w:rsidR="00737AE7" w:rsidRPr="00B20CD6" w:rsidRDefault="00737AE7" w:rsidP="00B20CD6">
      <w:pPr>
        <w:pStyle w:val="2"/>
        <w:shd w:val="clear" w:color="auto" w:fill="auto"/>
        <w:spacing w:line="240" w:lineRule="auto"/>
        <w:ind w:left="40" w:firstLine="760"/>
        <w:rPr>
          <w:rFonts w:ascii="Times New Roman" w:hAnsi="Times New Roman"/>
          <w:sz w:val="28"/>
          <w:szCs w:val="28"/>
        </w:rPr>
      </w:pPr>
      <w:r w:rsidRPr="00B20CD6">
        <w:rPr>
          <w:rFonts w:ascii="Times New Roman" w:hAnsi="Times New Roman"/>
          <w:sz w:val="28"/>
          <w:szCs w:val="28"/>
        </w:rPr>
        <w:t xml:space="preserve">Постановлением Совета Федерации Федерального Собрания Российской Федерации от 25 ноября </w:t>
      </w:r>
      <w:smartTag w:uri="urn:schemas-microsoft-com:office:smarttags" w:element="metricconverter">
        <w:smartTagPr>
          <w:attr w:name="ProductID" w:val="2011 г"/>
        </w:smartTagPr>
        <w:r w:rsidRPr="00B20CD6">
          <w:rPr>
            <w:rFonts w:ascii="Times New Roman" w:hAnsi="Times New Roman"/>
            <w:sz w:val="28"/>
            <w:szCs w:val="28"/>
          </w:rPr>
          <w:t>2011 г</w:t>
        </w:r>
      </w:smartTag>
      <w:r w:rsidRPr="00B20CD6">
        <w:rPr>
          <w:rFonts w:ascii="Times New Roman" w:hAnsi="Times New Roman"/>
          <w:sz w:val="28"/>
          <w:szCs w:val="28"/>
        </w:rPr>
        <w:t>. № 442-СФ «О назначении выборов Президента Российской Федерации» выборы Президента Российской Федерации назначены на 4 марта 2012 года.</w:t>
      </w:r>
    </w:p>
    <w:p w:rsidR="00737AE7" w:rsidRPr="00B20CD6" w:rsidRDefault="00737AE7" w:rsidP="00B20CD6">
      <w:pPr>
        <w:pStyle w:val="2"/>
        <w:shd w:val="clear" w:color="auto" w:fill="auto"/>
        <w:spacing w:line="240" w:lineRule="auto"/>
        <w:ind w:left="40" w:firstLine="760"/>
        <w:rPr>
          <w:rFonts w:ascii="Times New Roman" w:hAnsi="Times New Roman"/>
          <w:sz w:val="28"/>
          <w:szCs w:val="28"/>
        </w:rPr>
      </w:pPr>
      <w:r w:rsidRPr="00B20CD6">
        <w:rPr>
          <w:rFonts w:ascii="Times New Roman" w:hAnsi="Times New Roman"/>
          <w:sz w:val="28"/>
          <w:szCs w:val="28"/>
        </w:rPr>
        <w:t xml:space="preserve">Пунктом 16 статьи 20 Федерального закона от 12 июня </w:t>
      </w:r>
      <w:smartTag w:uri="urn:schemas-microsoft-com:office:smarttags" w:element="metricconverter">
        <w:smartTagPr>
          <w:attr w:name="ProductID" w:val="2002 г"/>
        </w:smartTagPr>
        <w:r w:rsidRPr="00B20CD6">
          <w:rPr>
            <w:rFonts w:ascii="Times New Roman" w:hAnsi="Times New Roman"/>
            <w:sz w:val="28"/>
            <w:szCs w:val="28"/>
          </w:rPr>
          <w:t>2002 г</w:t>
        </w:r>
      </w:smartTag>
      <w:r w:rsidRPr="00B20CD6">
        <w:rPr>
          <w:rFonts w:ascii="Times New Roman" w:hAnsi="Times New Roman"/>
          <w:sz w:val="28"/>
          <w:szCs w:val="28"/>
        </w:rPr>
        <w:t>. № 67-ФЗ «Об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(далее – Федеральный закон № 67-ФЗ)</w:t>
      </w:r>
      <w:r w:rsidRPr="00B20CD6">
        <w:rPr>
          <w:rFonts w:ascii="Times New Roman" w:hAnsi="Times New Roman"/>
          <w:sz w:val="28"/>
          <w:szCs w:val="28"/>
        </w:rPr>
        <w:t xml:space="preserve"> установлено, что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ее передачи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37AE7" w:rsidRPr="00B20CD6" w:rsidRDefault="00737AE7" w:rsidP="00B20CD6">
      <w:pPr>
        <w:pStyle w:val="2"/>
        <w:shd w:val="clear" w:color="auto" w:fill="auto"/>
        <w:spacing w:line="240" w:lineRule="auto"/>
        <w:ind w:left="40" w:firstLine="760"/>
        <w:rPr>
          <w:rFonts w:ascii="Times New Roman" w:hAnsi="Times New Roman"/>
          <w:sz w:val="28"/>
          <w:szCs w:val="28"/>
        </w:rPr>
      </w:pPr>
      <w:r w:rsidRPr="00B20CD6">
        <w:rPr>
          <w:rFonts w:ascii="Times New Roman" w:hAnsi="Times New Roman"/>
          <w:sz w:val="28"/>
          <w:szCs w:val="28"/>
        </w:rPr>
        <w:t xml:space="preserve">Кроме того, пунктом 31 части 1 статьи 12 Федерального закона от 7 февраля </w:t>
      </w:r>
      <w:smartTag w:uri="urn:schemas-microsoft-com:office:smarttags" w:element="metricconverter">
        <w:smartTagPr>
          <w:attr w:name="ProductID" w:val="2011 г"/>
        </w:smartTagPr>
        <w:r w:rsidRPr="00B20CD6">
          <w:rPr>
            <w:rFonts w:ascii="Times New Roman" w:hAnsi="Times New Roman"/>
            <w:sz w:val="28"/>
            <w:szCs w:val="28"/>
          </w:rPr>
          <w:t>2011 г</w:t>
        </w:r>
      </w:smartTag>
      <w:r w:rsidRPr="00B20CD6">
        <w:rPr>
          <w:rFonts w:ascii="Times New Roman" w:hAnsi="Times New Roman"/>
          <w:sz w:val="28"/>
          <w:szCs w:val="28"/>
        </w:rPr>
        <w:t xml:space="preserve">. № </w:t>
      </w:r>
      <w:r>
        <w:rPr>
          <w:rFonts w:ascii="Times New Roman" w:hAnsi="Times New Roman"/>
          <w:sz w:val="28"/>
          <w:szCs w:val="28"/>
        </w:rPr>
        <w:t>3</w:t>
      </w:r>
      <w:r w:rsidRPr="00B20CD6">
        <w:rPr>
          <w:rFonts w:ascii="Times New Roman" w:hAnsi="Times New Roman"/>
          <w:sz w:val="28"/>
          <w:szCs w:val="28"/>
        </w:rPr>
        <w:t>-ФЗ «О полиции» на полицию возложены обязанности принимать в соответствии с федеральным законом меры по пресечению в ходе избирательных кампаний противоречащей закону предвыборной агитации, информировать избирательные комиссии о фактах выявленных нарушений и принятых в связи с этим мерах; предоставлять по запросам избирательных комиссий сведения о наличии неснятой или непогашенной судимости у лиц, являющихся кандидатами на должность Президента Российской Федерации; осуществлять охрану помещений, где хранятся бюллетени для голосования на выборах;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иное содействие в целях обеспечения беспрепятственного осуществления этими комиссиями полномочий, возложенных на них федеральным законом.</w:t>
      </w:r>
    </w:p>
    <w:p w:rsidR="00737AE7" w:rsidRPr="00B20CD6" w:rsidRDefault="00737AE7" w:rsidP="00B20CD6">
      <w:pPr>
        <w:pStyle w:val="2"/>
        <w:shd w:val="clear" w:color="auto" w:fill="auto"/>
        <w:spacing w:line="240" w:lineRule="auto"/>
        <w:ind w:left="40" w:firstLine="560"/>
        <w:rPr>
          <w:rFonts w:ascii="Times New Roman" w:hAnsi="Times New Roman"/>
          <w:sz w:val="28"/>
          <w:szCs w:val="28"/>
        </w:rPr>
      </w:pPr>
      <w:r w:rsidRPr="00B20CD6">
        <w:rPr>
          <w:rFonts w:ascii="Times New Roman" w:hAnsi="Times New Roman"/>
          <w:sz w:val="28"/>
          <w:szCs w:val="28"/>
        </w:rPr>
        <w:t xml:space="preserve">В целях оказания содействия избирательным комиссиям в организации подготовки и проведения выборов Президента Российской Федерации издано постановление Правительства Российской Федерации от 29 июня </w:t>
      </w:r>
      <w:smartTag w:uri="urn:schemas-microsoft-com:office:smarttags" w:element="metricconverter">
        <w:smartTagPr>
          <w:attr w:name="ProductID" w:val="2011 г"/>
        </w:smartTagPr>
        <w:r w:rsidRPr="00B20CD6">
          <w:rPr>
            <w:rFonts w:ascii="Times New Roman" w:hAnsi="Times New Roman"/>
            <w:sz w:val="28"/>
            <w:szCs w:val="28"/>
          </w:rPr>
          <w:t>2011 г</w:t>
        </w:r>
      </w:smartTag>
      <w:r w:rsidRPr="00B20CD6">
        <w:rPr>
          <w:rFonts w:ascii="Times New Roman" w:hAnsi="Times New Roman"/>
          <w:sz w:val="28"/>
          <w:szCs w:val="28"/>
        </w:rPr>
        <w:t>. № 511 «О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шестого созыва и выборов Президента Российской Федерации».</w:t>
      </w:r>
    </w:p>
    <w:p w:rsidR="00737AE7" w:rsidRPr="00B20CD6" w:rsidRDefault="00737AE7" w:rsidP="00B20CD6">
      <w:pPr>
        <w:pStyle w:val="1"/>
        <w:spacing w:before="120" w:line="240" w:lineRule="auto"/>
        <w:ind w:firstLine="709"/>
        <w:rPr>
          <w:b/>
          <w:bCs/>
          <w:color w:val="auto"/>
        </w:rPr>
      </w:pPr>
      <w:r w:rsidRPr="00B20CD6">
        <w:rPr>
          <w:b/>
          <w:bCs/>
          <w:color w:val="auto"/>
        </w:rPr>
        <w:t>1.2. Выполнение задач сотрудниками полиции в день голосования</w:t>
      </w:r>
    </w:p>
    <w:p w:rsidR="00737AE7" w:rsidRPr="00B20CD6" w:rsidRDefault="00737AE7" w:rsidP="00B20CD6">
      <w:pPr>
        <w:pStyle w:val="1"/>
        <w:spacing w:line="240" w:lineRule="auto"/>
        <w:ind w:firstLine="709"/>
        <w:rPr>
          <w:color w:val="auto"/>
        </w:rPr>
      </w:pPr>
      <w:r w:rsidRPr="00B20CD6">
        <w:rPr>
          <w:color w:val="auto"/>
        </w:rPr>
        <w:t>Сотрудник полиции не вмешивается в избирательные процедуры, не оказывает консультаций избирателям по реализации ими избирательных прав. При возникновении подобного рода вопросов он сопровождает избирателя к должностным лицам участковой избирательной комиссии.</w:t>
      </w:r>
    </w:p>
    <w:p w:rsidR="00737AE7" w:rsidRPr="00B20CD6" w:rsidRDefault="00737AE7" w:rsidP="00B20CD6">
      <w:pPr>
        <w:pStyle w:val="1"/>
        <w:spacing w:line="240" w:lineRule="auto"/>
        <w:ind w:firstLine="709"/>
        <w:rPr>
          <w:color w:val="auto"/>
        </w:rPr>
      </w:pPr>
      <w:r w:rsidRPr="00B20CD6">
        <w:rPr>
          <w:color w:val="auto"/>
        </w:rPr>
        <w:t>Сотрудники полиции обеспечивают соблюдение общественного порядка в помещении для голосования, помещении участковой избирательной комиссии. При этом сотруднику полиции необходимо проявлять корректность и вежливость в общении с избирателями, иными лицами, соблюдать в любой ситуации, в том числе при предъявлении требований к гражданину о прекращении нарушений общественного порядка, выдержку и спокойствие.</w:t>
      </w:r>
    </w:p>
    <w:p w:rsidR="00737AE7" w:rsidRPr="00B20CD6" w:rsidRDefault="00737AE7" w:rsidP="00B20CD6">
      <w:pPr>
        <w:pStyle w:val="1"/>
        <w:spacing w:line="240" w:lineRule="auto"/>
        <w:ind w:firstLine="709"/>
        <w:rPr>
          <w:color w:val="auto"/>
        </w:rPr>
      </w:pPr>
      <w:r w:rsidRPr="00B20CD6">
        <w:rPr>
          <w:color w:val="auto"/>
        </w:rPr>
        <w:t>При совершении правонарушения он незамедлительно принимает меры по его пресечению, задержанию виновных лиц и приглашает председателя участковой избирательной комиссии.</w:t>
      </w:r>
    </w:p>
    <w:p w:rsidR="00737AE7" w:rsidRPr="00B20CD6" w:rsidRDefault="00737AE7" w:rsidP="00B20CD6">
      <w:pPr>
        <w:pStyle w:val="1"/>
        <w:spacing w:line="240" w:lineRule="auto"/>
        <w:ind w:firstLine="709"/>
        <w:rPr>
          <w:color w:val="auto"/>
          <w:spacing w:val="-2"/>
        </w:rPr>
      </w:pPr>
      <w:r w:rsidRPr="00B20CD6">
        <w:rPr>
          <w:color w:val="auto"/>
          <w:spacing w:val="-2"/>
        </w:rPr>
        <w:t xml:space="preserve">Кроме того, сотрудник полиции обеспечивает безопасность и защиту иных участников избирательного процесса, имеющих право присутствовать в день голосования в помещении участковой избирательной комиссии, в помещении для голосования в соответствии с пунктами 1, 3 и 11 статьи 30, пунктом 9 статьи 68 Федерального закона </w:t>
      </w:r>
      <w:r>
        <w:rPr>
          <w:color w:val="auto"/>
          <w:spacing w:val="-2"/>
        </w:rPr>
        <w:t>№ 67-ФЗ</w:t>
      </w:r>
      <w:r w:rsidRPr="00B20CD6">
        <w:rPr>
          <w:color w:val="auto"/>
          <w:spacing w:val="-2"/>
        </w:rPr>
        <w:t>.</w:t>
      </w:r>
    </w:p>
    <w:p w:rsidR="00737AE7" w:rsidRPr="00B20CD6" w:rsidRDefault="00737AE7" w:rsidP="00B20CD6">
      <w:pPr>
        <w:pStyle w:val="1"/>
        <w:spacing w:before="120" w:line="240" w:lineRule="auto"/>
        <w:ind w:firstLine="709"/>
        <w:rPr>
          <w:b/>
          <w:bCs/>
          <w:color w:val="auto"/>
        </w:rPr>
      </w:pPr>
      <w:r w:rsidRPr="00B20CD6">
        <w:rPr>
          <w:b/>
          <w:bCs/>
          <w:color w:val="auto"/>
        </w:rPr>
        <w:t>1.3. Действия сотрудника полиции в отношении наблюдателей и представителей СМИ</w:t>
      </w:r>
    </w:p>
    <w:p w:rsidR="00737AE7" w:rsidRDefault="00737AE7" w:rsidP="00B20CD6">
      <w:pPr>
        <w:pStyle w:val="1"/>
        <w:spacing w:line="240" w:lineRule="auto"/>
        <w:ind w:firstLine="709"/>
      </w:pPr>
      <w:r>
        <w:rPr>
          <w:color w:val="auto"/>
        </w:rPr>
        <w:t xml:space="preserve">В соответствии пунктом 8 статьи 23 Федерального закона от 10 января </w:t>
      </w:r>
      <w:smartTag w:uri="urn:schemas-microsoft-com:office:smarttags" w:element="metricconverter">
        <w:smartTagPr>
          <w:attr w:name="ProductID" w:val="2003 г"/>
        </w:smartTagPr>
        <w:r>
          <w:rPr>
            <w:color w:val="auto"/>
          </w:rPr>
          <w:t>2003 г</w:t>
        </w:r>
      </w:smartTag>
      <w:r>
        <w:rPr>
          <w:color w:val="auto"/>
        </w:rPr>
        <w:t xml:space="preserve">. № 19-ФЗ «О выборах Президента Российской Федерации» (далее – Федеральный закон «О выборах Президента Российской Федерации») наблюдателей вправе назначить каждый зарегистрированный кандидат,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w:t>
      </w:r>
      <w:r w:rsidRPr="0045659C">
        <w:t>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sidRPr="00F1070E">
        <w:rPr>
          <w:rFonts w:ascii="Times New Roman" w:hAnsi="Times New Roman"/>
          <w:sz w:val="28"/>
          <w:szCs w:val="28"/>
        </w:rPr>
        <w:t>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Федеральным законом.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w:t>
      </w:r>
      <w:r w:rsidRPr="0045659C">
        <w:rPr>
          <w:rFonts w:ascii="Times New Roman" w:hAnsi="Times New Roman"/>
          <w:sz w:val="28"/>
          <w:szCs w:val="28"/>
        </w:rPr>
        <w:t xml:space="preserve"> уведомление о направлении наблюдателя не требуется.</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sidRPr="0045659C">
        <w:rPr>
          <w:rFonts w:ascii="Times New Roman" w:hAnsi="Times New Roman"/>
          <w:sz w:val="28"/>
          <w:szCs w:val="28"/>
        </w:rPr>
        <w:t xml:space="preserve">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w:t>
      </w:r>
      <w:r w:rsidRPr="00B20CD6">
        <w:rPr>
          <w:rFonts w:ascii="Times New Roman" w:hAnsi="Times New Roman"/>
          <w:sz w:val="28"/>
          <w:szCs w:val="28"/>
        </w:rPr>
        <w:t>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w:t>
      </w:r>
    </w:p>
    <w:p w:rsidR="00737AE7" w:rsidRPr="00B20CD6" w:rsidRDefault="00737AE7" w:rsidP="00B20CD6">
      <w:pPr>
        <w:pStyle w:val="1"/>
        <w:spacing w:line="240" w:lineRule="auto"/>
        <w:ind w:firstLine="709"/>
        <w:rPr>
          <w:color w:val="auto"/>
          <w:spacing w:val="-2"/>
        </w:rPr>
      </w:pPr>
      <w:r w:rsidRPr="00B20CD6">
        <w:rPr>
          <w:color w:val="auto"/>
        </w:rPr>
        <w:t xml:space="preserve">Сотрудники полиции, находящиеся в помещении участковой </w:t>
      </w:r>
      <w:r w:rsidRPr="00B20CD6">
        <w:rPr>
          <w:color w:val="auto"/>
          <w:spacing w:val="-2"/>
        </w:rPr>
        <w:t xml:space="preserve">избирательной комиссии, помещении для голосования, должны знать права наблюдателей, определенные </w:t>
      </w:r>
      <w:r w:rsidRPr="00B20CD6">
        <w:rPr>
          <w:color w:val="auto"/>
        </w:rPr>
        <w:t>ст. 23 Федерального закона «О выборах Президента Российской Федерации»</w:t>
      </w:r>
      <w:r w:rsidRPr="00B20CD6">
        <w:rPr>
          <w:color w:val="auto"/>
          <w:spacing w:val="-2"/>
        </w:rPr>
        <w:t>.</w:t>
      </w:r>
    </w:p>
    <w:p w:rsidR="00737AE7" w:rsidRPr="00B20CD6" w:rsidRDefault="00737AE7" w:rsidP="00B20CD6">
      <w:pPr>
        <w:pStyle w:val="2"/>
        <w:shd w:val="clear" w:color="auto" w:fill="auto"/>
        <w:spacing w:before="120" w:line="240" w:lineRule="auto"/>
        <w:ind w:firstLine="709"/>
        <w:rPr>
          <w:rFonts w:ascii="Times New Roman" w:hAnsi="Times New Roman"/>
          <w:sz w:val="28"/>
          <w:szCs w:val="28"/>
          <w:u w:val="single"/>
        </w:rPr>
      </w:pPr>
      <w:r w:rsidRPr="00B20CD6">
        <w:rPr>
          <w:rFonts w:ascii="Times New Roman" w:hAnsi="Times New Roman"/>
          <w:sz w:val="28"/>
          <w:szCs w:val="28"/>
          <w:u w:val="single"/>
        </w:rPr>
        <w:t>Наблюдатель имеет право:</w:t>
      </w:r>
    </w:p>
    <w:p w:rsidR="00737AE7" w:rsidRPr="0045659C" w:rsidRDefault="00737AE7" w:rsidP="00AF6249">
      <w:pPr>
        <w:pStyle w:val="1"/>
        <w:shd w:val="clear" w:color="auto" w:fill="auto"/>
        <w:tabs>
          <w:tab w:val="left" w:pos="622"/>
        </w:tabs>
        <w:spacing w:line="240" w:lineRule="auto"/>
        <w:ind w:right="20" w:firstLine="709"/>
      </w:pPr>
      <w:r>
        <w:t>- </w:t>
      </w:r>
      <w:r w:rsidRPr="0045659C">
        <w:t>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737AE7" w:rsidRPr="0045659C" w:rsidRDefault="00737AE7" w:rsidP="00AF6249">
      <w:pPr>
        <w:pStyle w:val="1"/>
        <w:shd w:val="clear" w:color="auto" w:fill="auto"/>
        <w:tabs>
          <w:tab w:val="left" w:pos="613"/>
        </w:tabs>
        <w:spacing w:line="240" w:lineRule="auto"/>
        <w:ind w:right="20" w:firstLine="709"/>
      </w:pPr>
      <w:r>
        <w:t>- </w:t>
      </w:r>
      <w:r w:rsidRPr="0045659C">
        <w:t xml:space="preserve">находиться в помещении для голосования соответствующего избирательного участка в любое время </w:t>
      </w:r>
      <w:r w:rsidRPr="00AF6249">
        <w:t>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w:t>
      </w:r>
      <w:r w:rsidRPr="00AF6249">
        <w:softHyphen/>
        <w:t>стоящей избирательной комиссией протокола об итогах голосования;</w:t>
      </w:r>
    </w:p>
    <w:p w:rsidR="00737AE7" w:rsidRPr="0045659C" w:rsidRDefault="00737AE7" w:rsidP="00AF6249">
      <w:pPr>
        <w:pStyle w:val="1"/>
        <w:shd w:val="clear" w:color="auto" w:fill="auto"/>
        <w:tabs>
          <w:tab w:val="left" w:pos="630"/>
        </w:tabs>
        <w:spacing w:line="240" w:lineRule="auto"/>
        <w:ind w:right="20" w:firstLine="709"/>
      </w:pPr>
      <w:r>
        <w:t>- </w:t>
      </w:r>
      <w:r w:rsidRPr="0045659C">
        <w:t>наблюдать за выдачей избирательных бюллетеней избирателям;</w:t>
      </w:r>
    </w:p>
    <w:p w:rsidR="00737AE7" w:rsidRPr="0045659C" w:rsidRDefault="00737AE7" w:rsidP="00AF6249">
      <w:pPr>
        <w:pStyle w:val="1"/>
        <w:shd w:val="clear" w:color="auto" w:fill="auto"/>
        <w:tabs>
          <w:tab w:val="left" w:pos="634"/>
        </w:tabs>
        <w:spacing w:line="240" w:lineRule="auto"/>
        <w:ind w:right="20" w:firstLine="709"/>
      </w:pPr>
      <w:r>
        <w:t>- </w:t>
      </w:r>
      <w:r w:rsidRPr="0045659C">
        <w:t>присутствовать при голосовании избирателей вне помещения для голосования;</w:t>
      </w:r>
    </w:p>
    <w:p w:rsidR="00737AE7" w:rsidRPr="0045659C" w:rsidRDefault="00737AE7" w:rsidP="00AF6249">
      <w:pPr>
        <w:pStyle w:val="1"/>
        <w:shd w:val="clear" w:color="auto" w:fill="auto"/>
        <w:tabs>
          <w:tab w:val="left" w:pos="608"/>
        </w:tabs>
        <w:spacing w:line="240" w:lineRule="auto"/>
        <w:ind w:right="20" w:firstLine="709"/>
      </w:pPr>
      <w:r>
        <w:t>- </w:t>
      </w:r>
      <w:r w:rsidRPr="0045659C">
        <w:t>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w:t>
      </w:r>
      <w:r w:rsidRPr="0045659C">
        <w:softHyphen/>
        <w:t xml:space="preserve">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w:t>
      </w:r>
      <w:r>
        <w:t xml:space="preserve">в период </w:t>
      </w:r>
      <w:r w:rsidRPr="00AF6249">
        <w:t>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w:t>
      </w:r>
    </w:p>
    <w:p w:rsidR="00737AE7" w:rsidRPr="0045659C" w:rsidRDefault="00737AE7" w:rsidP="00E208EA">
      <w:pPr>
        <w:pStyle w:val="1"/>
        <w:shd w:val="clear" w:color="auto" w:fill="auto"/>
        <w:tabs>
          <w:tab w:val="left" w:pos="603"/>
        </w:tabs>
        <w:spacing w:line="240" w:lineRule="auto"/>
        <w:ind w:right="20" w:firstLine="709"/>
      </w:pPr>
      <w:r>
        <w:t>- </w:t>
      </w:r>
      <w:r w:rsidRPr="0045659C">
        <w:t>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737AE7" w:rsidRPr="0045659C" w:rsidRDefault="00737AE7" w:rsidP="00E208EA">
      <w:pPr>
        <w:pStyle w:val="1"/>
        <w:shd w:val="clear" w:color="auto" w:fill="auto"/>
        <w:tabs>
          <w:tab w:val="left" w:pos="642"/>
        </w:tabs>
        <w:spacing w:line="240" w:lineRule="auto"/>
        <w:ind w:right="20" w:firstLine="709"/>
      </w:pPr>
      <w:r>
        <w:t>- </w:t>
      </w:r>
      <w:r w:rsidRPr="0045659C">
        <w:t>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737AE7" w:rsidRPr="0045659C" w:rsidRDefault="00737AE7" w:rsidP="00E208EA">
      <w:pPr>
        <w:pStyle w:val="1"/>
        <w:shd w:val="clear" w:color="auto" w:fill="auto"/>
        <w:tabs>
          <w:tab w:val="left" w:pos="625"/>
        </w:tabs>
        <w:spacing w:line="240" w:lineRule="auto"/>
        <w:ind w:right="20" w:firstLine="709"/>
      </w:pPr>
      <w:r>
        <w:t>- </w:t>
      </w:r>
      <w:r w:rsidRPr="0045659C">
        <w:t>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737AE7" w:rsidRPr="0045659C" w:rsidRDefault="00737AE7" w:rsidP="00E208EA">
      <w:pPr>
        <w:pStyle w:val="1"/>
        <w:shd w:val="clear" w:color="auto" w:fill="auto"/>
        <w:tabs>
          <w:tab w:val="left" w:pos="596"/>
        </w:tabs>
        <w:spacing w:line="240" w:lineRule="auto"/>
        <w:ind w:right="20" w:firstLine="709"/>
      </w:pPr>
      <w:r>
        <w:t>- </w:t>
      </w:r>
      <w:r w:rsidRPr="0045659C">
        <w:t>присутствовать при повторном подсчете голосов избирателей в соответствующих избирательных комиссиях.</w:t>
      </w:r>
    </w:p>
    <w:p w:rsidR="00737AE7" w:rsidRPr="00B20CD6" w:rsidRDefault="00737AE7" w:rsidP="00B20CD6">
      <w:pPr>
        <w:pStyle w:val="2"/>
        <w:shd w:val="clear" w:color="auto" w:fill="auto"/>
        <w:spacing w:before="120" w:line="240" w:lineRule="auto"/>
        <w:ind w:firstLine="709"/>
        <w:rPr>
          <w:rFonts w:ascii="Times New Roman" w:hAnsi="Times New Roman"/>
          <w:sz w:val="28"/>
          <w:szCs w:val="28"/>
          <w:u w:val="single"/>
        </w:rPr>
      </w:pPr>
      <w:r w:rsidRPr="00B20CD6">
        <w:rPr>
          <w:rFonts w:ascii="Times New Roman" w:hAnsi="Times New Roman"/>
          <w:sz w:val="28"/>
          <w:szCs w:val="28"/>
          <w:u w:val="single"/>
        </w:rPr>
        <w:t>Наблюдатель не вправе:</w:t>
      </w:r>
    </w:p>
    <w:p w:rsidR="00737AE7" w:rsidRPr="00B20CD6" w:rsidRDefault="00737AE7" w:rsidP="00B20CD6">
      <w:pPr>
        <w:pStyle w:val="2"/>
        <w:shd w:val="clear" w:color="auto" w:fill="auto"/>
        <w:tabs>
          <w:tab w:val="left" w:pos="586"/>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выдавать избирателям избирательные бюллетени;</w:t>
      </w:r>
    </w:p>
    <w:p w:rsidR="00737AE7" w:rsidRPr="00B20CD6" w:rsidRDefault="00737AE7" w:rsidP="00B20CD6">
      <w:pPr>
        <w:pStyle w:val="2"/>
        <w:shd w:val="clear" w:color="auto" w:fill="auto"/>
        <w:tabs>
          <w:tab w:val="left" w:pos="634"/>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расписываться за избирателя, в том числе по его просьбе, в получении избирательных бюллетеней;</w:t>
      </w:r>
    </w:p>
    <w:p w:rsidR="00737AE7" w:rsidRPr="00B20CD6" w:rsidRDefault="00737AE7" w:rsidP="00B20CD6">
      <w:pPr>
        <w:pStyle w:val="2"/>
        <w:shd w:val="clear" w:color="auto" w:fill="auto"/>
        <w:tabs>
          <w:tab w:val="left" w:pos="606"/>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заполнять за избирателя, в том числе по его просьбе, избирательные бюллетени;</w:t>
      </w:r>
    </w:p>
    <w:p w:rsidR="00737AE7" w:rsidRPr="00B20CD6" w:rsidRDefault="00737AE7" w:rsidP="00B20CD6">
      <w:pPr>
        <w:pStyle w:val="2"/>
        <w:shd w:val="clear" w:color="auto" w:fill="auto"/>
        <w:tabs>
          <w:tab w:val="left" w:pos="608"/>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предпринимать действия, нарушающие тайну голосования;</w:t>
      </w:r>
    </w:p>
    <w:p w:rsidR="00737AE7" w:rsidRPr="00B20CD6" w:rsidRDefault="00737AE7" w:rsidP="00B20CD6">
      <w:pPr>
        <w:pStyle w:val="2"/>
        <w:shd w:val="clear" w:color="auto" w:fill="auto"/>
        <w:tabs>
          <w:tab w:val="left" w:pos="594"/>
        </w:tabs>
        <w:spacing w:line="240" w:lineRule="auto"/>
        <w:ind w:firstLine="709"/>
        <w:rPr>
          <w:rFonts w:ascii="Times New Roman" w:hAnsi="Times New Roman"/>
          <w:sz w:val="28"/>
          <w:szCs w:val="28"/>
        </w:rPr>
      </w:pPr>
      <w:r w:rsidRPr="00B20CD6">
        <w:rPr>
          <w:rFonts w:ascii="Times New Roman" w:hAnsi="Times New Roman"/>
          <w:sz w:val="28"/>
          <w:szCs w:val="28"/>
        </w:rPr>
        <w:t>-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37AE7" w:rsidRPr="00B20CD6" w:rsidRDefault="00737AE7" w:rsidP="00B20CD6">
      <w:pPr>
        <w:pStyle w:val="2"/>
        <w:shd w:val="clear" w:color="auto" w:fill="auto"/>
        <w:tabs>
          <w:tab w:val="left" w:pos="610"/>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совершать действия, препятствующие работе избирательной комиссии;</w:t>
      </w:r>
    </w:p>
    <w:p w:rsidR="00737AE7" w:rsidRPr="00B20CD6" w:rsidRDefault="00737AE7" w:rsidP="00B20CD6">
      <w:pPr>
        <w:pStyle w:val="2"/>
        <w:shd w:val="clear" w:color="auto" w:fill="auto"/>
        <w:tabs>
          <w:tab w:val="left" w:pos="600"/>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проводить</w:t>
      </w:r>
      <w:r w:rsidRPr="00B20CD6">
        <w:rPr>
          <w:rFonts w:ascii="Times New Roman" w:hAnsi="Times New Roman"/>
          <w:sz w:val="28"/>
          <w:szCs w:val="28"/>
        </w:rPr>
        <w:t xml:space="preserve"> предвыборную агитацию среди избирателей;</w:t>
      </w:r>
    </w:p>
    <w:p w:rsidR="00737AE7" w:rsidRPr="00B20CD6" w:rsidRDefault="00737AE7" w:rsidP="00B20CD6">
      <w:pPr>
        <w:pStyle w:val="2"/>
        <w:shd w:val="clear" w:color="auto" w:fill="auto"/>
        <w:tabs>
          <w:tab w:val="left" w:pos="603"/>
        </w:tabs>
        <w:spacing w:line="240" w:lineRule="auto"/>
        <w:ind w:firstLine="709"/>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участвовать в принятии решений соответствующей избирательной комиссией.</w:t>
      </w:r>
    </w:p>
    <w:p w:rsidR="00737AE7" w:rsidRPr="00B20CD6" w:rsidRDefault="00737AE7" w:rsidP="00B20CD6">
      <w:pPr>
        <w:pStyle w:val="1"/>
        <w:spacing w:line="240" w:lineRule="auto"/>
        <w:ind w:firstLine="709"/>
        <w:rPr>
          <w:color w:val="auto"/>
          <w:spacing w:val="-2"/>
        </w:rPr>
      </w:pPr>
      <w:r w:rsidRPr="00B20CD6">
        <w:rPr>
          <w:color w:val="auto"/>
          <w:spacing w:val="-2"/>
        </w:rPr>
        <w:t>Если сотрудник полиции оказался свидетелем действий, которые наблюдатель совершать не вправе, он незамедлительно должен сообщить об этом председателю участковой избирательной комиссии.</w:t>
      </w:r>
    </w:p>
    <w:p w:rsidR="00737AE7" w:rsidRPr="00B20CD6" w:rsidRDefault="00737AE7" w:rsidP="00B20CD6">
      <w:pPr>
        <w:pStyle w:val="1"/>
        <w:spacing w:line="240" w:lineRule="auto"/>
        <w:ind w:firstLine="709"/>
        <w:rPr>
          <w:color w:val="auto"/>
          <w:spacing w:val="-2"/>
        </w:rPr>
      </w:pPr>
      <w:r w:rsidRPr="00B20CD6">
        <w:rPr>
          <w:color w:val="auto"/>
          <w:spacing w:val="-2"/>
        </w:rPr>
        <w:t xml:space="preserve">Участковая либо вышестоящая избирательная комиссия принимает </w:t>
      </w:r>
      <w:r w:rsidRPr="00B20CD6">
        <w:rPr>
          <w:color w:val="auto"/>
          <w:spacing w:val="-2"/>
          <w:u w:val="single"/>
        </w:rPr>
        <w:t>мотивированное решение в письменной форме</w:t>
      </w:r>
      <w:r w:rsidRPr="00B20CD6">
        <w:rPr>
          <w:color w:val="auto"/>
          <w:spacing w:val="-2"/>
        </w:rPr>
        <w:t xml:space="preserve"> об удалении наблюдателя из помещения для голосования в связи с нарушением им законодательства о выборах.</w:t>
      </w:r>
    </w:p>
    <w:p w:rsidR="00737AE7" w:rsidRPr="00B20CD6" w:rsidRDefault="00737AE7" w:rsidP="00B20CD6">
      <w:pPr>
        <w:pStyle w:val="1"/>
        <w:spacing w:line="240" w:lineRule="auto"/>
        <w:ind w:firstLine="709"/>
        <w:rPr>
          <w:color w:val="auto"/>
        </w:rPr>
      </w:pPr>
      <w:r w:rsidRPr="00B20CD6">
        <w:rPr>
          <w:color w:val="auto"/>
        </w:rPr>
        <w:t xml:space="preserve">В соответствии с пунктом 12 статьи 64 Федерального закона </w:t>
      </w:r>
      <w:r>
        <w:rPr>
          <w:color w:val="auto"/>
        </w:rPr>
        <w:t>№ 67-ФЗ</w:t>
      </w:r>
      <w:r w:rsidRPr="00B20CD6">
        <w:rPr>
          <w:color w:val="auto"/>
        </w:rPr>
        <w:t xml:space="preserve"> исполнение указанного решения обеспечивается сотрудником полиции, который принимает меры к удалению наблюдателя из помещения для голосования и по привлечению его к административной или уголовной ответственности.</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sidRPr="00B20CD6">
        <w:rPr>
          <w:rFonts w:ascii="Times New Roman" w:hAnsi="Times New Roman"/>
          <w:sz w:val="28"/>
          <w:szCs w:val="28"/>
        </w:rPr>
        <w:t>На выборах могут присутствовать иностранные (международные) наблюдатели. Их деятельность регулируется ст</w:t>
      </w:r>
      <w:r>
        <w:rPr>
          <w:rFonts w:ascii="Times New Roman" w:hAnsi="Times New Roman"/>
          <w:sz w:val="28"/>
          <w:szCs w:val="28"/>
        </w:rPr>
        <w:t>атьей</w:t>
      </w:r>
      <w:r w:rsidRPr="00B20CD6">
        <w:rPr>
          <w:rFonts w:ascii="Times New Roman" w:hAnsi="Times New Roman"/>
          <w:sz w:val="28"/>
          <w:szCs w:val="28"/>
        </w:rPr>
        <w:t xml:space="preserve"> 24 Федерального закона «О выборах Президента Российской Федерации». ЦИК России выдает иностранному наблюдателю соответствующее удостоверение, дающее ему право осуществлять свою деятельность в период со дня аккредитации </w:t>
      </w:r>
      <w:r>
        <w:rPr>
          <w:rFonts w:ascii="Times New Roman" w:hAnsi="Times New Roman"/>
          <w:sz w:val="28"/>
          <w:szCs w:val="28"/>
        </w:rPr>
        <w:t xml:space="preserve">в ЦИК России </w:t>
      </w:r>
      <w:r w:rsidRPr="00B20CD6">
        <w:rPr>
          <w:rFonts w:ascii="Times New Roman" w:hAnsi="Times New Roman"/>
          <w:sz w:val="28"/>
          <w:szCs w:val="28"/>
        </w:rPr>
        <w:t>и до дня официального опубликования результатов выборов.</w:t>
      </w:r>
    </w:p>
    <w:p w:rsidR="00737AE7" w:rsidRPr="000A4BDA" w:rsidRDefault="00737AE7" w:rsidP="00B20CD6">
      <w:pPr>
        <w:pStyle w:val="2"/>
        <w:shd w:val="clear" w:color="auto" w:fill="auto"/>
        <w:spacing w:line="240" w:lineRule="auto"/>
        <w:ind w:firstLine="709"/>
        <w:rPr>
          <w:rFonts w:ascii="Times New Roman" w:hAnsi="Times New Roman"/>
          <w:sz w:val="28"/>
          <w:szCs w:val="28"/>
          <w:u w:val="single"/>
        </w:rPr>
      </w:pPr>
      <w:r w:rsidRPr="000A4BDA">
        <w:rPr>
          <w:rFonts w:ascii="Times New Roman" w:hAnsi="Times New Roman"/>
          <w:sz w:val="28"/>
          <w:szCs w:val="28"/>
          <w:u w:val="single"/>
        </w:rPr>
        <w:t>Иностранные наблюдатели вправе</w:t>
      </w:r>
      <w:r>
        <w:rPr>
          <w:rStyle w:val="FootnoteReference"/>
          <w:rFonts w:ascii="Times New Roman" w:hAnsi="Times New Roman"/>
          <w:sz w:val="28"/>
          <w:szCs w:val="28"/>
          <w:u w:val="single"/>
        </w:rPr>
        <w:footnoteReference w:id="1"/>
      </w:r>
      <w:r w:rsidRPr="000A4BDA">
        <w:rPr>
          <w:rFonts w:ascii="Times New Roman" w:hAnsi="Times New Roman"/>
          <w:sz w:val="28"/>
          <w:szCs w:val="28"/>
          <w:u w:val="single"/>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w:t>
      </w:r>
      <w:r w:rsidRPr="00B20CD6">
        <w:rPr>
          <w:rFonts w:ascii="Times New Roman" w:hAnsi="Times New Roman"/>
          <w:sz w:val="28"/>
          <w:szCs w:val="28"/>
        </w:rPr>
        <w:t>встречаться с кандидатами</w:t>
      </w:r>
      <w:r>
        <w:rPr>
          <w:rFonts w:ascii="Times New Roman" w:hAnsi="Times New Roman"/>
          <w:sz w:val="28"/>
          <w:szCs w:val="28"/>
        </w:rPr>
        <w:t xml:space="preserve"> на должность Президента Российской Федерации</w:t>
      </w:r>
      <w:r w:rsidRPr="00B20CD6">
        <w:rPr>
          <w:rFonts w:ascii="Times New Roman" w:hAnsi="Times New Roman"/>
          <w:sz w:val="28"/>
          <w:szCs w:val="28"/>
        </w:rPr>
        <w:t xml:space="preserve">, их </w:t>
      </w:r>
      <w:r>
        <w:rPr>
          <w:rFonts w:ascii="Times New Roman" w:hAnsi="Times New Roman"/>
          <w:sz w:val="28"/>
          <w:szCs w:val="28"/>
        </w:rPr>
        <w:t xml:space="preserve">доверенными лицами, уполномоченными </w:t>
      </w:r>
      <w:r w:rsidRPr="00B20CD6">
        <w:rPr>
          <w:rFonts w:ascii="Times New Roman" w:hAnsi="Times New Roman"/>
          <w:sz w:val="28"/>
          <w:szCs w:val="28"/>
        </w:rPr>
        <w:t>представителями</w:t>
      </w:r>
      <w:r>
        <w:rPr>
          <w:rFonts w:ascii="Times New Roman" w:hAnsi="Times New Roman"/>
          <w:sz w:val="28"/>
          <w:szCs w:val="28"/>
        </w:rPr>
        <w:t xml:space="preserve"> по финансовым вопросам</w:t>
      </w:r>
      <w:r w:rsidRPr="00B20CD6">
        <w:rPr>
          <w:rFonts w:ascii="Times New Roman" w:hAnsi="Times New Roman"/>
          <w:sz w:val="28"/>
          <w:szCs w:val="28"/>
        </w:rPr>
        <w:t xml:space="preserve">, </w:t>
      </w:r>
      <w:r>
        <w:rPr>
          <w:rFonts w:ascii="Times New Roman" w:hAnsi="Times New Roman"/>
          <w:sz w:val="28"/>
          <w:szCs w:val="28"/>
        </w:rPr>
        <w:t>уполномоченными</w:t>
      </w:r>
      <w:r w:rsidRPr="00B20CD6">
        <w:rPr>
          <w:rFonts w:ascii="Times New Roman" w:hAnsi="Times New Roman"/>
          <w:sz w:val="28"/>
          <w:szCs w:val="28"/>
        </w:rPr>
        <w:t xml:space="preserve"> представителями политических партий</w:t>
      </w:r>
      <w:r>
        <w:rPr>
          <w:rFonts w:ascii="Times New Roman" w:hAnsi="Times New Roman"/>
          <w:sz w:val="28"/>
          <w:szCs w:val="28"/>
        </w:rPr>
        <w:t>,</w:t>
      </w:r>
      <w:r w:rsidRPr="00B20CD6">
        <w:rPr>
          <w:rFonts w:ascii="Times New Roman" w:hAnsi="Times New Roman"/>
          <w:sz w:val="28"/>
          <w:szCs w:val="28"/>
        </w:rPr>
        <w:t xml:space="preserve"> групп избирателей, </w:t>
      </w:r>
      <w:r>
        <w:rPr>
          <w:rFonts w:ascii="Times New Roman" w:hAnsi="Times New Roman"/>
          <w:sz w:val="28"/>
          <w:szCs w:val="28"/>
        </w:rPr>
        <w:t>наблюдателями;</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иметь доступ ко всем документам (не затрагивающим интересы национальной безопасности и не содержащим информацию об избирателях конфиденциального характера), регулирующим проведение выборов Президента Российской Федерации, получать от избирательных комиссий необходимую информацию и копии избирательных документов, указанных в Федеральном законе «О выборах Президента Российской Федерации».</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присутствовать на избирательных участках, в том числе образованных за пределами территории Российской Федерации, включая помещение для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присутствовать при установлении территориальными избирательными комиссиями и избирательными комиссиями субъектов Российской Федерации итогов голосования, определении Центральной избирательной комиссией Российской Федерации результатов выборов, составлении указанными комиссиями соответствующих протоколов об итогах голосования, о результатах выборов, а также при проведении данными комиссиями повторного подсчета голосов избирателей;</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знакомиться со списком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наблюдать за выдачей избирательных бюллетеней избирателям;</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знакомиться с порядком работы технических средств подсчета голосов избирателей (комплексов обработки избирательных бюллетеней, комплексов для электронного голосования) и наблюдать за их использованием избирательной комиссией в день голосования;</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наблюдать после окончания голосования за подсчетом числа избирателей, внесенных в список избирателей, избирательных бюллетеней, извлеченных из ящиков для голосования, присутствовать при подсчете и погашении неиспользованных избирательных бюллетеней, оглашении числа погашенных открепительных удостоверений;</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визуально знакомиться с погашенными, неиспользованными и испорченными избирательными бюллетенями, отрывными талонами и открепительными удостоверениями (в случае повторного голосования погашенными неиспользованными открепительными удостоверениями) под контролем членов участковой избирательной комиссии с правом решающего голоса;</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присутствовать при установлении и оглашении итоговых данных по списку избирателей, проводимому участковой избирательной комиссией перед непосредственным подсчетом голосов избирателей;</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в</w:t>
      </w:r>
      <w:r w:rsidRPr="008B7D2E">
        <w:rPr>
          <w:rFonts w:ascii="Times New Roman" w:hAnsi="Times New Roman"/>
          <w:sz w:val="28"/>
          <w:szCs w:val="28"/>
        </w:rPr>
        <w:t>изуально знакомиться с рассортированными избирательными бюллетенями установленной формы по голосам избирателей, поданным за каждого из зарегистрированных кандидатов, под контролем членов участковой избирательной комиссии с правом решающего голоса</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w:t>
      </w:r>
      <w:r w:rsidRPr="008B7D2E">
        <w:rPr>
          <w:rFonts w:ascii="Times New Roman" w:hAnsi="Times New Roman"/>
          <w:sz w:val="28"/>
          <w:szCs w:val="28"/>
        </w:rPr>
        <w:t>рисутствовать при непосредственном подсчете голосов избирателей и наблюдать за их подсчетом на расстоянии и в условиях, обеспечивающих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н</w:t>
      </w:r>
      <w:r w:rsidRPr="008B7D2E">
        <w:rPr>
          <w:rFonts w:ascii="Times New Roman" w:hAnsi="Times New Roman"/>
          <w:sz w:val="28"/>
          <w:szCs w:val="28"/>
        </w:rPr>
        <w:t>аблюдать за составлением избирательной комиссией протоколов об итогах голосования и иных документов с момента начала работы участковой избирательной комиссии в день голосования, в том числе в дни досрочного голосования, и до получения сообщения о принятии вышестоящей избирательной комиссией протоколов об итогах голосования, а также при повторном подсчете голосов избирателей</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з</w:t>
      </w:r>
      <w:r w:rsidRPr="008B7D2E">
        <w:rPr>
          <w:rFonts w:ascii="Times New Roman" w:hAnsi="Times New Roman"/>
          <w:sz w:val="28"/>
          <w:szCs w:val="28"/>
        </w:rPr>
        <w:t>накомиться с протоколами об итогах голосования, о результатах выборов, составленными избирательной комиссией, в которой они присутствуют; получать от соответствующей избирательной комиссии копии указанных протоколов и приложенных к ним документов</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с</w:t>
      </w:r>
      <w:r w:rsidRPr="008B7D2E">
        <w:rPr>
          <w:rFonts w:ascii="Times New Roman" w:hAnsi="Times New Roman"/>
          <w:sz w:val="28"/>
          <w:szCs w:val="28"/>
        </w:rPr>
        <w:t>тавить свои подписи на опечатанных мешках или коробках, в которые упаковываются избирательные бюллетени, открепительные удостоверения после завершения подсчета голосов избирателей</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и</w:t>
      </w:r>
      <w:r w:rsidRPr="008B7D2E">
        <w:rPr>
          <w:rFonts w:ascii="Times New Roman" w:hAnsi="Times New Roman"/>
          <w:sz w:val="28"/>
          <w:szCs w:val="28"/>
        </w:rPr>
        <w:t>нформировать представителей избирательных комиссий о результатах своих наблюдений, давать рекомендации без вмешательства в работу избирательных комиссий и попыток руководства процессом выборов</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w:t>
      </w:r>
      <w:r w:rsidRPr="008B7D2E">
        <w:rPr>
          <w:rFonts w:ascii="Times New Roman" w:hAnsi="Times New Roman"/>
          <w:sz w:val="28"/>
          <w:szCs w:val="28"/>
        </w:rPr>
        <w:t>рисутствовать на итоговом заседании участковой избирательной комиссии, на котором рассматриваются жалобы и заявления о нарушениях при голосовании и подсчете голосов избирателей</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з</w:t>
      </w:r>
      <w:r w:rsidRPr="008B7D2E">
        <w:rPr>
          <w:rFonts w:ascii="Times New Roman" w:hAnsi="Times New Roman"/>
          <w:sz w:val="28"/>
          <w:szCs w:val="28"/>
        </w:rPr>
        <w:t>накомиться с результатами рассмотрения жалоб (заявлений), обращений, связанных с нарушением законодательства о выборах</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w:t>
      </w:r>
      <w:r w:rsidRPr="008B7D2E">
        <w:rPr>
          <w:rFonts w:ascii="Times New Roman" w:hAnsi="Times New Roman"/>
          <w:sz w:val="28"/>
          <w:szCs w:val="28"/>
        </w:rPr>
        <w:t>олучать от соответствующей избирательной комиссии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комиссий</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и</w:t>
      </w:r>
      <w:r w:rsidRPr="008B7D2E">
        <w:rPr>
          <w:rFonts w:ascii="Times New Roman" w:hAnsi="Times New Roman"/>
          <w:sz w:val="28"/>
          <w:szCs w:val="28"/>
        </w:rPr>
        <w:t>злагать после окончания времени голосования на всей территории Российской Федерации свое мнение о законодательстве Российской Федерации о выборах, о подготовке и проведении выборов Президента Российской Федерации, проводить пресс-конференции и обращаться к представителям средств массовой информации</w:t>
      </w:r>
      <w:r>
        <w:rPr>
          <w:rFonts w:ascii="Times New Roman" w:hAnsi="Times New Roman"/>
          <w:sz w:val="28"/>
          <w:szCs w:val="28"/>
        </w:rPr>
        <w:t>;</w:t>
      </w:r>
    </w:p>
    <w:p w:rsidR="00737AE7"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 п</w:t>
      </w:r>
      <w:r w:rsidRPr="008B7D2E">
        <w:rPr>
          <w:rFonts w:ascii="Times New Roman" w:hAnsi="Times New Roman"/>
          <w:sz w:val="28"/>
          <w:szCs w:val="28"/>
        </w:rPr>
        <w:t>о окончании времени голосования предоставлять организаторам выборов, органам государственной власти, органам местного самоуправления и соответствующим должностным лицам свое заключение о результатах наблюдения за подготовкой и проведением выборов</w:t>
      </w:r>
      <w:r>
        <w:rPr>
          <w:rFonts w:ascii="Times New Roman" w:hAnsi="Times New Roman"/>
          <w:sz w:val="28"/>
          <w:szCs w:val="28"/>
        </w:rPr>
        <w:t>.</w:t>
      </w:r>
    </w:p>
    <w:p w:rsidR="00737AE7" w:rsidRPr="00486894" w:rsidRDefault="00737AE7" w:rsidP="00447B0C">
      <w:pPr>
        <w:pStyle w:val="2"/>
        <w:shd w:val="clear" w:color="auto" w:fill="auto"/>
        <w:spacing w:before="120" w:line="240" w:lineRule="auto"/>
        <w:ind w:firstLine="709"/>
        <w:rPr>
          <w:rFonts w:ascii="Times New Roman" w:hAnsi="Times New Roman"/>
          <w:sz w:val="28"/>
          <w:szCs w:val="28"/>
          <w:u w:val="single"/>
        </w:rPr>
      </w:pPr>
      <w:r w:rsidRPr="00486894">
        <w:rPr>
          <w:rFonts w:ascii="Times New Roman" w:hAnsi="Times New Roman"/>
          <w:sz w:val="28"/>
          <w:szCs w:val="28"/>
          <w:u w:val="single"/>
        </w:rPr>
        <w:t>Иностранные (международные) наблюдатели обязаны:</w:t>
      </w:r>
    </w:p>
    <w:p w:rsidR="00737AE7" w:rsidRPr="00EC0ABD" w:rsidRDefault="00737AE7" w:rsidP="00EC0ABD">
      <w:pPr>
        <w:pStyle w:val="1"/>
        <w:shd w:val="clear" w:color="auto" w:fill="auto"/>
        <w:tabs>
          <w:tab w:val="left" w:pos="1167"/>
        </w:tabs>
        <w:spacing w:line="240" w:lineRule="auto"/>
        <w:ind w:right="20" w:firstLine="709"/>
        <w:rPr>
          <w:rFonts w:eastAsia="Times New Roman"/>
          <w:color w:val="auto"/>
        </w:rPr>
      </w:pPr>
      <w:r>
        <w:rPr>
          <w:rFonts w:eastAsia="Times New Roman"/>
          <w:color w:val="auto"/>
        </w:rPr>
        <w:t>- д</w:t>
      </w:r>
      <w:r w:rsidRPr="00EC0ABD">
        <w:rPr>
          <w:rFonts w:eastAsia="Times New Roman"/>
          <w:color w:val="auto"/>
        </w:rPr>
        <w:t>ействовать в соответствии с положениями Конституции Российской Федерации, федеральных законов, постановлениями Центральной избирательной комиссии Российской Федерации, общепризнанными принципами и нормами международного права в области организации и проведения выборов и наблюдения за ними, международными избирательными стандартами</w:t>
      </w:r>
      <w:r>
        <w:rPr>
          <w:rFonts w:eastAsia="Times New Roman"/>
          <w:color w:val="auto"/>
        </w:rPr>
        <w:t>;</w:t>
      </w:r>
    </w:p>
    <w:p w:rsidR="00737AE7" w:rsidRDefault="00737AE7" w:rsidP="00EC0ABD">
      <w:pPr>
        <w:pStyle w:val="1"/>
        <w:shd w:val="clear" w:color="auto" w:fill="auto"/>
        <w:tabs>
          <w:tab w:val="left" w:pos="1258"/>
        </w:tabs>
        <w:spacing w:line="240" w:lineRule="auto"/>
        <w:ind w:right="20" w:firstLine="709"/>
        <w:rPr>
          <w:rFonts w:eastAsia="Times New Roman"/>
          <w:color w:val="auto"/>
        </w:rPr>
      </w:pPr>
      <w:r>
        <w:rPr>
          <w:rFonts w:eastAsia="Times New Roman"/>
          <w:color w:val="auto"/>
        </w:rPr>
        <w:t>- в</w:t>
      </w:r>
      <w:r w:rsidRPr="00EC0ABD">
        <w:rPr>
          <w:rFonts w:eastAsia="Times New Roman"/>
          <w:color w:val="auto"/>
        </w:rPr>
        <w:t>ыполнять свои функции по осуществлению международного наблюдения за выборами Президента Российской Федерации, руководствуясь принципами политической нейтральности, беспристрастности, уважения национального суверенитета Российской Федерации, отказа от выражения каких бы то ни было предпочтений или оценок в отношении избирательных комиссий, органов государственной власти, иных государственных органов и органов местного самоуправления, должностных лиц, участников избирательного процесса</w:t>
      </w:r>
      <w:r>
        <w:rPr>
          <w:rFonts w:eastAsia="Times New Roman"/>
          <w:color w:val="auto"/>
        </w:rPr>
        <w:t>;</w:t>
      </w:r>
    </w:p>
    <w:p w:rsidR="00737AE7" w:rsidRPr="00EC0ABD" w:rsidRDefault="00737AE7" w:rsidP="00EC0ABD">
      <w:pPr>
        <w:pStyle w:val="1"/>
        <w:shd w:val="clear" w:color="auto" w:fill="auto"/>
        <w:tabs>
          <w:tab w:val="left" w:pos="1203"/>
        </w:tabs>
        <w:spacing w:line="240" w:lineRule="auto"/>
        <w:ind w:right="20" w:firstLine="709"/>
        <w:rPr>
          <w:rFonts w:eastAsia="Times New Roman"/>
          <w:color w:val="auto"/>
        </w:rPr>
      </w:pPr>
      <w:r>
        <w:rPr>
          <w:rFonts w:eastAsia="Times New Roman"/>
          <w:color w:val="auto"/>
        </w:rPr>
        <w:t>- и</w:t>
      </w:r>
      <w:r w:rsidRPr="00EC0ABD">
        <w:rPr>
          <w:rFonts w:eastAsia="Times New Roman"/>
          <w:color w:val="auto"/>
        </w:rPr>
        <w:t>меть при себе удостоверение об аккредитации в качестве иностранного (международного) наблюдателя и предъявлять его по требованию организаторов выборов, других должностных лиц</w:t>
      </w:r>
      <w:r>
        <w:rPr>
          <w:rFonts w:eastAsia="Times New Roman"/>
          <w:color w:val="auto"/>
        </w:rPr>
        <w:t>;</w:t>
      </w:r>
    </w:p>
    <w:p w:rsidR="00737AE7" w:rsidRPr="00EC0ABD" w:rsidRDefault="00737AE7" w:rsidP="00EC0ABD">
      <w:pPr>
        <w:pStyle w:val="1"/>
        <w:shd w:val="clear" w:color="auto" w:fill="auto"/>
        <w:tabs>
          <w:tab w:val="left" w:pos="1141"/>
        </w:tabs>
        <w:spacing w:line="240" w:lineRule="auto"/>
        <w:ind w:right="20" w:firstLine="709"/>
        <w:rPr>
          <w:rFonts w:eastAsia="Times New Roman"/>
          <w:color w:val="auto"/>
        </w:rPr>
      </w:pPr>
      <w:r>
        <w:rPr>
          <w:rFonts w:eastAsia="Times New Roman"/>
          <w:color w:val="auto"/>
        </w:rPr>
        <w:t>- о</w:t>
      </w:r>
      <w:r w:rsidRPr="00EC0ABD">
        <w:rPr>
          <w:rFonts w:eastAsia="Times New Roman"/>
          <w:color w:val="auto"/>
        </w:rPr>
        <w:t>существлять наблюдение, не вмешиваясь в процесс выборов ни на одном из его этапов, включая предвыборную кампанию, голосование, подсчет голосов избирателей и установление итогов голосования, а также процессы, следующие за днем голосования</w:t>
      </w:r>
      <w:r>
        <w:rPr>
          <w:rFonts w:eastAsia="Times New Roman"/>
          <w:color w:val="auto"/>
        </w:rPr>
        <w:t>;</w:t>
      </w:r>
    </w:p>
    <w:p w:rsidR="00737AE7" w:rsidRPr="00EC0ABD" w:rsidRDefault="00737AE7" w:rsidP="00EC0ABD">
      <w:pPr>
        <w:pStyle w:val="1"/>
        <w:shd w:val="clear" w:color="auto" w:fill="auto"/>
        <w:tabs>
          <w:tab w:val="left" w:pos="1134"/>
        </w:tabs>
        <w:spacing w:line="240" w:lineRule="auto"/>
        <w:ind w:firstLine="709"/>
        <w:rPr>
          <w:rFonts w:eastAsia="Times New Roman"/>
          <w:color w:val="auto"/>
        </w:rPr>
      </w:pPr>
      <w:r>
        <w:rPr>
          <w:rFonts w:eastAsia="Times New Roman"/>
          <w:color w:val="auto"/>
        </w:rPr>
        <w:t>- о</w:t>
      </w:r>
      <w:r w:rsidRPr="00EC0ABD">
        <w:rPr>
          <w:rFonts w:eastAsia="Times New Roman"/>
          <w:color w:val="auto"/>
        </w:rPr>
        <w:t>сновывать все свои заключения на проведенном наблюдении и фактическом материале</w:t>
      </w:r>
      <w:r>
        <w:rPr>
          <w:rFonts w:eastAsia="Times New Roman"/>
          <w:color w:val="auto"/>
        </w:rPr>
        <w:t>;</w:t>
      </w:r>
    </w:p>
    <w:p w:rsidR="00737AE7" w:rsidRPr="00EC0ABD" w:rsidRDefault="00737AE7" w:rsidP="00EC0ABD">
      <w:pPr>
        <w:pStyle w:val="1"/>
        <w:shd w:val="clear" w:color="auto" w:fill="auto"/>
        <w:tabs>
          <w:tab w:val="left" w:pos="1155"/>
        </w:tabs>
        <w:spacing w:line="240" w:lineRule="auto"/>
        <w:ind w:right="20" w:firstLine="709"/>
        <w:rPr>
          <w:rFonts w:eastAsia="Times New Roman"/>
          <w:color w:val="auto"/>
        </w:rPr>
      </w:pPr>
      <w:r>
        <w:rPr>
          <w:rFonts w:eastAsia="Times New Roman"/>
          <w:color w:val="auto"/>
        </w:rPr>
        <w:t>- в</w:t>
      </w:r>
      <w:r w:rsidRPr="00EC0ABD">
        <w:rPr>
          <w:rFonts w:eastAsia="Times New Roman"/>
          <w:color w:val="auto"/>
        </w:rPr>
        <w:t>оздерживаться до окончания времени голосования от высказывания любых замечаний, оценок, предложений и рекомендаций в связи со своими наблюдениями или выводами представителям средств массовой информации и общественности.</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sidRPr="00B20CD6">
        <w:rPr>
          <w:rFonts w:ascii="Times New Roman" w:hAnsi="Times New Roman"/>
          <w:sz w:val="28"/>
          <w:szCs w:val="28"/>
        </w:rPr>
        <w:t>Иностранные наблюдатели не вправе использовать свой статус для осуществления деятельности, не связанной с наблюдением за ходом избирательной кампании.</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sidRPr="00B20CD6">
        <w:rPr>
          <w:rFonts w:ascii="Times New Roman" w:hAnsi="Times New Roman"/>
          <w:sz w:val="28"/>
          <w:szCs w:val="28"/>
        </w:rPr>
        <w:t xml:space="preserve">В ходе наблюдения иностранные наблюдатели могут проявлять интерес к обеспечению охраны общественного порядка и безопасности в период избирательной кампании, к деятельности правоохранительных органов по оказанию содействия избирательным комиссиям в предупреждении и пресечении противоправной деятельности участников </w:t>
      </w:r>
      <w:r>
        <w:rPr>
          <w:rFonts w:ascii="Times New Roman" w:hAnsi="Times New Roman"/>
          <w:sz w:val="28"/>
          <w:szCs w:val="28"/>
        </w:rPr>
        <w:t>избирательного процесса</w:t>
      </w:r>
      <w:r w:rsidRPr="00B20CD6">
        <w:rPr>
          <w:rFonts w:ascii="Times New Roman" w:hAnsi="Times New Roman"/>
          <w:sz w:val="28"/>
          <w:szCs w:val="28"/>
        </w:rPr>
        <w:t>. Они обращают внимание на поведение сотрудников полиции при п</w:t>
      </w:r>
      <w:r>
        <w:rPr>
          <w:rFonts w:ascii="Times New Roman" w:hAnsi="Times New Roman"/>
          <w:sz w:val="28"/>
          <w:szCs w:val="28"/>
        </w:rPr>
        <w:t>р</w:t>
      </w:r>
      <w:r w:rsidRPr="00B20CD6">
        <w:rPr>
          <w:rFonts w:ascii="Times New Roman" w:hAnsi="Times New Roman"/>
          <w:sz w:val="28"/>
          <w:szCs w:val="28"/>
        </w:rPr>
        <w:t xml:space="preserve">оведении массовых агитационных мероприятий, на присутствие их в помещениях для голосования, экипировку сотрудников органов внутренних дел, участие в сопровождении членов избирательных комиссий при доставке </w:t>
      </w:r>
      <w:r>
        <w:rPr>
          <w:rFonts w:ascii="Times New Roman" w:hAnsi="Times New Roman"/>
          <w:sz w:val="28"/>
          <w:szCs w:val="28"/>
        </w:rPr>
        <w:t xml:space="preserve">избирательных </w:t>
      </w:r>
      <w:r w:rsidRPr="00B20CD6">
        <w:rPr>
          <w:rFonts w:ascii="Times New Roman" w:hAnsi="Times New Roman"/>
          <w:sz w:val="28"/>
          <w:szCs w:val="28"/>
        </w:rPr>
        <w:t>документов в вышестоящие комиссии.</w:t>
      </w:r>
    </w:p>
    <w:p w:rsidR="00737AE7" w:rsidRDefault="00737AE7" w:rsidP="00B20CD6">
      <w:pPr>
        <w:pStyle w:val="2"/>
        <w:shd w:val="clear" w:color="auto" w:fill="auto"/>
        <w:spacing w:line="240" w:lineRule="auto"/>
        <w:ind w:firstLine="709"/>
        <w:rPr>
          <w:rFonts w:ascii="Times New Roman" w:hAnsi="Times New Roman"/>
          <w:sz w:val="28"/>
          <w:szCs w:val="28"/>
        </w:rPr>
      </w:pPr>
      <w:r w:rsidRPr="00B20CD6">
        <w:rPr>
          <w:rFonts w:ascii="Times New Roman" w:hAnsi="Times New Roman"/>
          <w:sz w:val="28"/>
          <w:szCs w:val="28"/>
        </w:rPr>
        <w:t>При взаимодействии с иностранными наблюдателями представители органов внутренних дел содействуют им в реализации перечисленных полномочий, особенно в возможности присутствия на массовых агитационных мероприятиях, чтобы последние смогли убедиться в надлежащей организации агитационных мероприятий, соблюдении законодательства при п</w:t>
      </w:r>
      <w:r>
        <w:rPr>
          <w:rFonts w:ascii="Times New Roman" w:hAnsi="Times New Roman"/>
          <w:sz w:val="28"/>
          <w:szCs w:val="28"/>
        </w:rPr>
        <w:t>р</w:t>
      </w:r>
      <w:r w:rsidRPr="00B20CD6">
        <w:rPr>
          <w:rFonts w:ascii="Times New Roman" w:hAnsi="Times New Roman"/>
          <w:sz w:val="28"/>
          <w:szCs w:val="28"/>
        </w:rPr>
        <w:t>оведении заявленных организаторами мероприятий.</w:t>
      </w:r>
    </w:p>
    <w:p w:rsidR="00737AE7" w:rsidRPr="00B20CD6" w:rsidRDefault="00737AE7" w:rsidP="00B20CD6">
      <w:pPr>
        <w:pStyle w:val="2"/>
        <w:shd w:val="clear" w:color="auto" w:fill="auto"/>
        <w:spacing w:line="240" w:lineRule="auto"/>
        <w:ind w:firstLine="709"/>
        <w:rPr>
          <w:rFonts w:ascii="Times New Roman" w:hAnsi="Times New Roman"/>
          <w:sz w:val="28"/>
          <w:szCs w:val="28"/>
        </w:rPr>
      </w:pPr>
      <w:r>
        <w:rPr>
          <w:rFonts w:ascii="Times New Roman" w:hAnsi="Times New Roman"/>
          <w:sz w:val="28"/>
          <w:szCs w:val="28"/>
        </w:rPr>
        <w:t>Лица, нарушающие права иностранных (международных) наблюдателей, несут ответственность в соответствии с федеральными законами.</w:t>
      </w:r>
    </w:p>
    <w:p w:rsidR="00737AE7" w:rsidRPr="00B20CD6" w:rsidRDefault="00737AE7" w:rsidP="00B20CD6">
      <w:pPr>
        <w:pStyle w:val="2"/>
        <w:shd w:val="clear" w:color="auto" w:fill="auto"/>
        <w:tabs>
          <w:tab w:val="left" w:pos="725"/>
        </w:tabs>
        <w:spacing w:before="120" w:line="240" w:lineRule="auto"/>
        <w:ind w:firstLine="709"/>
        <w:rPr>
          <w:rFonts w:ascii="Times New Roman" w:hAnsi="Times New Roman"/>
          <w:sz w:val="28"/>
          <w:szCs w:val="28"/>
          <w:u w:val="single"/>
        </w:rPr>
      </w:pPr>
      <w:r w:rsidRPr="00B20CD6">
        <w:rPr>
          <w:rFonts w:ascii="Times New Roman" w:hAnsi="Times New Roman"/>
          <w:sz w:val="28"/>
          <w:szCs w:val="28"/>
          <w:u w:val="single"/>
        </w:rPr>
        <w:t>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имеют право:</w:t>
      </w:r>
    </w:p>
    <w:p w:rsidR="00737AE7" w:rsidRPr="00B20CD6" w:rsidRDefault="00737AE7" w:rsidP="00B20CD6">
      <w:pPr>
        <w:pStyle w:val="2"/>
        <w:shd w:val="clear" w:color="auto" w:fill="auto"/>
        <w:tabs>
          <w:tab w:val="left" w:pos="622"/>
        </w:tabs>
        <w:spacing w:line="240" w:lineRule="auto"/>
        <w:ind w:firstLine="709"/>
        <w:rPr>
          <w:rFonts w:ascii="Times New Roman" w:hAnsi="Times New Roman"/>
          <w:sz w:val="28"/>
          <w:szCs w:val="28"/>
        </w:rPr>
      </w:pPr>
      <w:r w:rsidRPr="00B20CD6">
        <w:rPr>
          <w:rFonts w:ascii="Times New Roman" w:hAnsi="Times New Roman"/>
          <w:sz w:val="28"/>
          <w:szCs w:val="28"/>
        </w:rPr>
        <w:t>- присутствовать на заседаниях избирательных комиссий;</w:t>
      </w:r>
    </w:p>
    <w:p w:rsidR="00737AE7" w:rsidRPr="00B20CD6" w:rsidRDefault="00737AE7" w:rsidP="00B20CD6">
      <w:pPr>
        <w:pStyle w:val="2"/>
        <w:shd w:val="clear" w:color="auto" w:fill="auto"/>
        <w:tabs>
          <w:tab w:val="left" w:pos="588"/>
        </w:tabs>
        <w:spacing w:line="240" w:lineRule="auto"/>
        <w:ind w:firstLine="709"/>
        <w:rPr>
          <w:rFonts w:ascii="Times New Roman" w:hAnsi="Times New Roman"/>
          <w:sz w:val="28"/>
          <w:szCs w:val="28"/>
        </w:rPr>
      </w:pPr>
      <w:r w:rsidRPr="00B20CD6">
        <w:rPr>
          <w:rFonts w:ascii="Times New Roman" w:hAnsi="Times New Roman"/>
          <w:sz w:val="28"/>
          <w:szCs w:val="28"/>
        </w:rPr>
        <w:t>-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737AE7" w:rsidRPr="00B20CD6" w:rsidRDefault="00737AE7" w:rsidP="00B20CD6">
      <w:pPr>
        <w:pStyle w:val="2"/>
        <w:shd w:val="clear" w:color="auto" w:fill="auto"/>
        <w:tabs>
          <w:tab w:val="left" w:pos="634"/>
        </w:tabs>
        <w:spacing w:line="240" w:lineRule="auto"/>
        <w:ind w:firstLine="709"/>
        <w:rPr>
          <w:rFonts w:ascii="Times New Roman" w:hAnsi="Times New Roman"/>
          <w:sz w:val="28"/>
          <w:szCs w:val="28"/>
        </w:rPr>
      </w:pPr>
      <w:r w:rsidRPr="00B20CD6">
        <w:rPr>
          <w:rFonts w:ascii="Times New Roman" w:hAnsi="Times New Roman"/>
          <w:sz w:val="28"/>
          <w:szCs w:val="28"/>
        </w:rPr>
        <w:t>- получать от соответствующей избирательной комиссии копии указанных протоколов и прилагаемых к ним документов;</w:t>
      </w:r>
    </w:p>
    <w:p w:rsidR="00737AE7" w:rsidRPr="00B20CD6" w:rsidRDefault="00737AE7" w:rsidP="00B20CD6">
      <w:pPr>
        <w:pStyle w:val="2"/>
        <w:shd w:val="clear" w:color="auto" w:fill="auto"/>
        <w:tabs>
          <w:tab w:val="left" w:pos="571"/>
        </w:tabs>
        <w:spacing w:line="240" w:lineRule="auto"/>
        <w:ind w:firstLine="709"/>
        <w:rPr>
          <w:rFonts w:ascii="Times New Roman" w:hAnsi="Times New Roman"/>
          <w:sz w:val="28"/>
          <w:szCs w:val="28"/>
        </w:rPr>
      </w:pPr>
      <w:r w:rsidRPr="00B20CD6">
        <w:rPr>
          <w:rFonts w:ascii="Times New Roman" w:hAnsi="Times New Roman"/>
          <w:sz w:val="28"/>
          <w:szCs w:val="28"/>
        </w:rPr>
        <w:t>- присутствовать на предвыборных агитационных мероприятиях, освещать их проведение в средствах массовой информации;</w:t>
      </w:r>
    </w:p>
    <w:p w:rsidR="00737AE7" w:rsidRPr="00B20CD6" w:rsidRDefault="00737AE7" w:rsidP="00B20CD6">
      <w:pPr>
        <w:pStyle w:val="2"/>
        <w:shd w:val="clear" w:color="auto" w:fill="auto"/>
        <w:tabs>
          <w:tab w:val="left" w:pos="578"/>
        </w:tabs>
        <w:spacing w:line="240" w:lineRule="auto"/>
        <w:ind w:firstLine="709"/>
        <w:rPr>
          <w:rFonts w:ascii="Times New Roman" w:hAnsi="Times New Roman"/>
          <w:sz w:val="28"/>
          <w:szCs w:val="28"/>
        </w:rPr>
      </w:pPr>
      <w:r w:rsidRPr="00B20CD6">
        <w:rPr>
          <w:rFonts w:ascii="Times New Roman" w:hAnsi="Times New Roman"/>
          <w:sz w:val="28"/>
          <w:szCs w:val="28"/>
        </w:rPr>
        <w:t>находиться в помещении для голосования в день голосования, в дни досрочного голосования, а также производить фото- и видеосъемку.</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Однако, при осуществлении фото- и видеосъемки не должно допускаться вмешательство в деятельность избирательных комиссий, нарушаться принцип тайны голосования (нельзя снимать заполненный избирателем бюллетень, места для тайного голосования), не должно нарушаться законодательство о персональных данных (не допускается съемка паспортных данных избирателей, списка избирателей).</w:t>
      </w:r>
    </w:p>
    <w:p w:rsidR="00737AE7" w:rsidRPr="00B20CD6" w:rsidRDefault="00737AE7" w:rsidP="00B20CD6">
      <w:pPr>
        <w:spacing w:before="120" w:after="0" w:line="240" w:lineRule="auto"/>
        <w:ind w:firstLine="709"/>
        <w:jc w:val="both"/>
        <w:rPr>
          <w:rFonts w:ascii="Times New Roman" w:hAnsi="Times New Roman"/>
          <w:sz w:val="28"/>
          <w:szCs w:val="28"/>
        </w:rPr>
      </w:pPr>
      <w:r w:rsidRPr="00B20CD6">
        <w:rPr>
          <w:rFonts w:ascii="Times New Roman" w:hAnsi="Times New Roman"/>
          <w:b/>
          <w:bCs/>
          <w:sz w:val="28"/>
          <w:szCs w:val="28"/>
        </w:rPr>
        <w:t>1.4. Действия сотрудника полиции при проведении опроса избирателей в день голосования</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Опрос избирателей на выходе из избирательного участка в день голосования, так называемый «exit po</w:t>
      </w:r>
      <w:r w:rsidRPr="00B20CD6">
        <w:rPr>
          <w:rFonts w:ascii="Times New Roman" w:hAnsi="Times New Roman"/>
          <w:sz w:val="28"/>
          <w:szCs w:val="28"/>
          <w:lang w:val="en-US" w:eastAsia="ru-RU"/>
        </w:rPr>
        <w:t>ll</w:t>
      </w:r>
      <w:r w:rsidRPr="00B20CD6">
        <w:rPr>
          <w:rFonts w:ascii="Times New Roman" w:hAnsi="Times New Roman"/>
          <w:sz w:val="28"/>
          <w:szCs w:val="28"/>
          <w:lang w:eastAsia="ru-RU"/>
        </w:rPr>
        <w:t xml:space="preserve">», могут проводить как социологические организации, так и любые другие организации и лица, включая политические партии. </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 xml:space="preserve">Вместе с тем, учитывая, запрет предвыборной агитации в день голосования, следует обращать внимание, что представители партий не должны использовать партийную символику, упоминать название своей партии, </w:t>
      </w:r>
      <w:r>
        <w:rPr>
          <w:rFonts w:ascii="Times New Roman" w:hAnsi="Times New Roman"/>
          <w:sz w:val="28"/>
          <w:szCs w:val="28"/>
          <w:lang w:eastAsia="ru-RU"/>
        </w:rPr>
        <w:t>в том числе</w:t>
      </w:r>
      <w:r w:rsidRPr="00B20CD6">
        <w:rPr>
          <w:rFonts w:ascii="Times New Roman" w:hAnsi="Times New Roman"/>
          <w:sz w:val="28"/>
          <w:szCs w:val="28"/>
          <w:lang w:eastAsia="ru-RU"/>
        </w:rPr>
        <w:t xml:space="preserve"> в разговорах с избирателями, которые еще не проголосовали, а также совершать иные действия, прямо или косвенно призывающие или способствующие голосованию за </w:t>
      </w:r>
      <w:r>
        <w:rPr>
          <w:rFonts w:ascii="Times New Roman" w:hAnsi="Times New Roman"/>
          <w:sz w:val="28"/>
          <w:szCs w:val="28"/>
          <w:lang w:eastAsia="ru-RU"/>
        </w:rPr>
        <w:t>зарегистрированного кандидата, выдвинутого политической</w:t>
      </w:r>
      <w:r w:rsidRPr="00B20CD6">
        <w:rPr>
          <w:rFonts w:ascii="Times New Roman" w:hAnsi="Times New Roman"/>
          <w:sz w:val="28"/>
          <w:szCs w:val="28"/>
          <w:lang w:eastAsia="ru-RU"/>
        </w:rPr>
        <w:t xml:space="preserve"> парти</w:t>
      </w:r>
      <w:r>
        <w:rPr>
          <w:rFonts w:ascii="Times New Roman" w:hAnsi="Times New Roman"/>
          <w:sz w:val="28"/>
          <w:szCs w:val="28"/>
          <w:lang w:eastAsia="ru-RU"/>
        </w:rPr>
        <w:t>ей</w:t>
      </w:r>
      <w:r w:rsidRPr="00B20CD6">
        <w:rPr>
          <w:rFonts w:ascii="Times New Roman" w:hAnsi="Times New Roman"/>
          <w:sz w:val="28"/>
          <w:szCs w:val="28"/>
          <w:lang w:eastAsia="ru-RU"/>
        </w:rPr>
        <w:t>. В случае несоблюдения этого условия необходимо проинформировать председателя участковой избирательной комиссии о нарушении законодательства о выборах.</w:t>
      </w:r>
    </w:p>
    <w:p w:rsidR="00737AE7" w:rsidRPr="00B20CD6" w:rsidRDefault="00737AE7" w:rsidP="00B20CD6">
      <w:pPr>
        <w:shd w:val="clear" w:color="auto" w:fill="FFFFFF"/>
        <w:spacing w:before="120" w:after="0" w:line="240" w:lineRule="auto"/>
        <w:ind w:firstLine="709"/>
        <w:jc w:val="both"/>
        <w:rPr>
          <w:rFonts w:ascii="Times New Roman" w:hAnsi="Times New Roman"/>
          <w:b/>
          <w:sz w:val="28"/>
          <w:szCs w:val="28"/>
          <w:lang w:eastAsia="ru-RU"/>
        </w:rPr>
      </w:pPr>
      <w:r w:rsidRPr="00B20CD6">
        <w:rPr>
          <w:rFonts w:ascii="Times New Roman" w:hAnsi="Times New Roman"/>
          <w:b/>
          <w:sz w:val="28"/>
          <w:szCs w:val="28"/>
          <w:lang w:eastAsia="ru-RU"/>
        </w:rPr>
        <w:t>1.5. Пресечение нарушения избирательного законодательства со сторон</w:t>
      </w:r>
      <w:r>
        <w:rPr>
          <w:rFonts w:ascii="Times New Roman" w:hAnsi="Times New Roman"/>
          <w:b/>
          <w:sz w:val="28"/>
          <w:szCs w:val="28"/>
          <w:lang w:eastAsia="ru-RU"/>
        </w:rPr>
        <w:t>ы членов избирательной комиссии</w:t>
      </w:r>
      <w:r w:rsidRPr="00B20CD6">
        <w:rPr>
          <w:rFonts w:ascii="Times New Roman" w:hAnsi="Times New Roman"/>
          <w:b/>
          <w:sz w:val="28"/>
          <w:szCs w:val="28"/>
          <w:lang w:eastAsia="ru-RU"/>
        </w:rPr>
        <w:t>.</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u w:val="single"/>
          <w:lang w:eastAsia="ru-RU"/>
        </w:rPr>
        <w:t>Уполномоченный по правам человека в Российской Федерации В.П. Лукин в письме на имя Министра внутренних дел Российской Федерации генерала армии Р.Г. Нургалиева (№ ВЛ3113-42 от 08.02.2012) указывает следующее</w:t>
      </w:r>
      <w:r w:rsidRPr="00B20CD6">
        <w:rPr>
          <w:rFonts w:ascii="Times New Roman" w:hAnsi="Times New Roman"/>
          <w:sz w:val="28"/>
          <w:szCs w:val="28"/>
          <w:lang w:eastAsia="ru-RU"/>
        </w:rPr>
        <w:t>:</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«В исключительную компетенцию органов полиции входит составление протоколов о правонарушениях, предусмотренных статьями 5.6 и 5.22 КоАП РФ. Субъектами данных нарушений являются, как правило, члены избирательных комиссий (референдума), наделённые определёнными полномочиями и обладающие неприкосновенностью на период избирательной кампании. Это предполагает ряд особенностей, которые будут рассмотрены ниже.</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 xml:space="preserve">Прежде всего, в этих случаях сотрудник полиции не вправе предлагать заявителю обратиться с жалобой к председателю избирательной комиссии. В случае обращения гражданина с соответствующим заявлением либо при самостоятельном обнаружении подобных фактов сотрудник полиции, наделённый правом составления протокола, получает объяснения должностных лиц и заявителя, приобщает необходимые документы (посредством записи в протоколе об административном правонарушении), при необходимости фотографирует их, составляет протокол. </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Если сотрудник полиции не обладает правом составления протокола об административном правонарушении, он незамедлительно вызывает оперативную группу (группу быстрого реагирования), при этом по возможности обеспечивает сохранность доказательств, устанавливает очевидцев данного события. О фактах, послуживших поводом для вызова оперативной группы, сотрудник полиции сообщает в рапорте.</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Сотруднику полиции необходимо знать особенности квалификации правонарушений по данным статьям.</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Статья 5.6 КоАП РФ предусматривает ответственность за нарушение прав членов избирательных комиссий (референдума), наблюдателей (в том числе международных), доверенных лиц или уполномоченных представителей кандидата (избирательного объединения, инициативной группы) либо представителя СМИ на:</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1) осуществление наблюдения;</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2) своевременное получение информации и копий избирательных документов (документов референдума), получение которых предусмотрено законом.</w:t>
      </w:r>
    </w:p>
    <w:p w:rsidR="00737AE7" w:rsidRPr="00B20CD6" w:rsidRDefault="00737AE7" w:rsidP="00B20CD6">
      <w:pPr>
        <w:shd w:val="clear" w:color="auto" w:fill="FFFFFF"/>
        <w:spacing w:after="0" w:line="240" w:lineRule="auto"/>
        <w:ind w:firstLine="709"/>
        <w:jc w:val="both"/>
        <w:rPr>
          <w:rFonts w:ascii="Times New Roman" w:hAnsi="Times New Roman"/>
          <w:spacing w:val="-2"/>
          <w:sz w:val="28"/>
          <w:szCs w:val="28"/>
        </w:rPr>
      </w:pPr>
      <w:r w:rsidRPr="008C2CCE">
        <w:rPr>
          <w:rFonts w:ascii="Times New Roman" w:hAnsi="Times New Roman"/>
          <w:b/>
          <w:sz w:val="28"/>
          <w:szCs w:val="28"/>
          <w:lang w:eastAsia="ru-RU"/>
        </w:rPr>
        <w:t>Наиболее распространенным нарушением является незаконное ограничение прав наблюдателей и представителей СМИ.</w:t>
      </w:r>
      <w:r w:rsidRPr="00B20CD6">
        <w:rPr>
          <w:rFonts w:ascii="Times New Roman" w:hAnsi="Times New Roman"/>
          <w:sz w:val="28"/>
          <w:szCs w:val="28"/>
          <w:lang w:eastAsia="ru-RU"/>
        </w:rPr>
        <w:t xml:space="preserve"> Сотруднику полиции необходимо знать, что в ст. 30 Федерального закона </w:t>
      </w:r>
      <w:r w:rsidRPr="00B20CD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sidRPr="00B20CD6">
        <w:rPr>
          <w:rFonts w:ascii="Times New Roman" w:hAnsi="Times New Roman"/>
          <w:spacing w:val="-2"/>
          <w:sz w:val="28"/>
          <w:szCs w:val="28"/>
        </w:rPr>
        <w:t>содержится полный перечень прав и обязанностей названных лиц.</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Кроме того, часть 2 статьи 5.6 КоАП РФ предполагает ответственность председателя или члена избирательной комиссии с правом решающего голоса:</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1) за выдачу заверенной копии протокола, в котором данные не соответствуют содержащимся в первом экземпляре соответствующего протокола;</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2) за заверение копии протокола с нарушением требований закона.</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Заверение копий протоколов и иных документов комиссий производится председателем или заместителем председателя, или секретарём соответствующей комиссии. При этом лицо, заверяющее копию документа, на указанной дате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комиссии.</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Если по заявлению наблюдателя или члена избирательной комиссии, доверенных лиц, либо представителя СМИ, в выданной (продемонстрированной) им копии протокола имеются расхождения с первым экземпляром, сотрудник полиции обязан зафиксировать данный факт. В этом случае сотруднику полиции следует изъять оба экземпляра протокола. Если копия протокола заверена, то ответственность будет наступать лишь в случае расхождения с цифрами в первом экземпляре.</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Если же выданная копия не заверена или заверена с нарушением, то ответственность наступает независимо от содержания.</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Следует различать расхождения сведений в первом экземпляре протокола и его копиях от расхождения между первым экземпляром и «повторным» протоколом, при осуществлении пересчёта голосов. В последнем случае ответственность по ст. 5.6 КоАП РФ не наступает.</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Статья 5.22 КоАП РФ предусматривает ответственность члена избирательной комиссии:</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1) за выдачу гражданину избирательного бюллетеня в целях предоставления возможности проголосовать за иных лиц;</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2) или проголосовать более одного раза в ходе проведения одного и того же голосования;</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3) за выдачу гражданину заполненного избирательного бюллетеня (бюллетеня для голосования на референдуме).</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Недопустимо получение избирательных бюллетеней за других лиц, в том числе за членов семьи, тяжело больных родственников либо по доверенности. Каждый такой случай является нарушением закона.</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Сотруднику полиции следует обращать особое внимание на граждан, прибывших на избирательный участок группами. В случае если данные лица голосуют по открепительным удостоверениям, необходимо обратить внимание на обязательное изъятие открепительных удостоверений и внесение персональных данных граждан в соответствующий список.</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 xml:space="preserve">Следует учитывать, что, согласно Федеральному закону </w:t>
      </w:r>
      <w:r w:rsidRPr="00B20CD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sidRPr="00B20CD6">
        <w:rPr>
          <w:rFonts w:ascii="Times New Roman" w:hAnsi="Times New Roman"/>
          <w:sz w:val="28"/>
          <w:szCs w:val="28"/>
          <w:lang w:eastAsia="ru-RU"/>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При этом в соответствии с Методическими рекомендациями «Осуществление прокурорского надзора за соблюдением избирательных прав граждан» (Письмо Генпрокуратуры РФ от 22.12.2003 № 36-12-03) в этом случае недопустимо участие заместителя прокурора (за исключением временного исполнения обязанностей).</w:t>
      </w:r>
    </w:p>
    <w:p w:rsidR="00737AE7" w:rsidRPr="00B20CD6" w:rsidRDefault="00737AE7" w:rsidP="00B20CD6">
      <w:pPr>
        <w:shd w:val="clear" w:color="auto" w:fill="FFFFFF"/>
        <w:spacing w:after="0" w:line="240" w:lineRule="auto"/>
        <w:ind w:firstLine="709"/>
        <w:jc w:val="both"/>
        <w:rPr>
          <w:rFonts w:ascii="Times New Roman" w:hAnsi="Times New Roman"/>
          <w:sz w:val="28"/>
          <w:szCs w:val="28"/>
          <w:lang w:eastAsia="ru-RU"/>
        </w:rPr>
      </w:pPr>
      <w:r w:rsidRPr="00B20CD6">
        <w:rPr>
          <w:rFonts w:ascii="Times New Roman" w:hAnsi="Times New Roman"/>
          <w:sz w:val="28"/>
          <w:szCs w:val="28"/>
          <w:lang w:eastAsia="ru-RU"/>
        </w:rPr>
        <w:t>В этой связи следует руководствоваться рекомендациями, которые даны на заседании Центризбиркома РФ от 27.09.2006 № 187-4-4 по некоторым вопросам применения КоАП РФ избирательными комиссиями в отношении зарегистрированных кандидатов:</w:t>
      </w:r>
    </w:p>
    <w:p w:rsidR="00737AE7" w:rsidRPr="00B20CD6" w:rsidRDefault="00737AE7" w:rsidP="00447B0C">
      <w:pPr>
        <w:shd w:val="clear" w:color="auto" w:fill="FFFFFF"/>
        <w:spacing w:after="0" w:line="240" w:lineRule="auto"/>
        <w:ind w:firstLine="709"/>
        <w:jc w:val="both"/>
        <w:rPr>
          <w:rFonts w:ascii="Times New Roman" w:hAnsi="Times New Roman"/>
          <w:b/>
          <w:sz w:val="28"/>
          <w:szCs w:val="28"/>
        </w:rPr>
      </w:pPr>
      <w:r w:rsidRPr="00B20CD6">
        <w:rPr>
          <w:rFonts w:ascii="Times New Roman" w:hAnsi="Times New Roman"/>
          <w:sz w:val="28"/>
          <w:szCs w:val="28"/>
          <w:lang w:eastAsia="ru-RU"/>
        </w:rPr>
        <w:t xml:space="preserve">«С учётом того, что частью </w:t>
      </w:r>
      <w:r>
        <w:rPr>
          <w:rFonts w:ascii="Times New Roman" w:hAnsi="Times New Roman"/>
          <w:sz w:val="28"/>
          <w:szCs w:val="28"/>
          <w:lang w:eastAsia="ru-RU"/>
        </w:rPr>
        <w:t>3</w:t>
      </w:r>
      <w:r w:rsidRPr="00B20CD6">
        <w:rPr>
          <w:rFonts w:ascii="Times New Roman" w:hAnsi="Times New Roman"/>
          <w:sz w:val="28"/>
          <w:szCs w:val="28"/>
          <w:lang w:eastAsia="ru-RU"/>
        </w:rPr>
        <w:t xml:space="preserve"> статьи 29.6 Кодекса для рассмотрения дел за нарушения избирательного законодательства предусмотрен пятидневный срок со дня поступления дела в суд, по истечении которого дело не может быть рассмотрено, представляется целесообразным одновременно с направлением дела в суд направить копии протокола и материалов дела об административном правонарушении прокурору, в компетенцию которого входит рассмотрение вопроса о даче согласия подвергнуть зарегистрированного кандидата административному наказанию, налагаемому в судебном порядке. Сведения о том, что прокурор извещён, целесообразно приложить к материалам дела, направленным в суд».</w:t>
      </w:r>
    </w:p>
    <w:p w:rsidR="00737AE7" w:rsidRPr="0019375F" w:rsidRDefault="00737AE7" w:rsidP="0019375F">
      <w:pPr>
        <w:pStyle w:val="11"/>
        <w:keepNext/>
        <w:keepLines/>
        <w:shd w:val="clear" w:color="auto" w:fill="auto"/>
        <w:spacing w:after="120" w:line="240" w:lineRule="auto"/>
        <w:ind w:left="40" w:right="40" w:hanging="40"/>
        <w:rPr>
          <w:b/>
          <w:sz w:val="28"/>
          <w:szCs w:val="28"/>
        </w:rPr>
      </w:pPr>
      <w:r>
        <w:rPr>
          <w:b/>
          <w:sz w:val="28"/>
          <w:szCs w:val="28"/>
        </w:rPr>
        <w:br w:type="page"/>
        <w:t xml:space="preserve">2. </w:t>
      </w:r>
      <w:r w:rsidRPr="0019375F">
        <w:rPr>
          <w:b/>
          <w:sz w:val="28"/>
          <w:szCs w:val="28"/>
        </w:rPr>
        <w:t>Обеспечение общественного порядка и безопасности граждан на общественно-массовых акциях</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Практика показывает, что при проведении массовых мероприятий - собраний, митингов, демонстраций, шествий и пикетирований сотрудниками полиции выявляются и пресекаются административные правонарушения, предусмотренные частями 1 и 2 статьи 20.2 Кодекса Российской Федерации об административных правонарушениях (далее - КоАП), при этом квалификация данных деяний и применение мер обеспечения производства по делу сопряжены с рядом трудностей правового и организационного характера.</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Часть 1 статьи 20.2 КоАП предусматривает ответственность за нарушение установленного порядка организации собрания, митинга, демонстрации, шествия или пикетирования. Субъектом правонарушения является организатор - лицо, уполномоченное участниками массового мероприятия вступать от их имени в отношения с органами власти по поводу проводимого мероприятия.</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В соответствии со статьей 4 Федерального закона от 19 июня 2004 г. № 54-ФЗ «О собраниях, митингах, демонстрациях, шествиях и пикетированиях» (далее - Федеральный закон) организация включает в себя оповещение возможных участников публичного мероприятия о его проведении; подачу уведомления в соответствующий орган исполнительной власти субъекта Российской Федерации или орган местного самоуправления; проведение предварительной агитации; изготовление и распространение средств наглядной агитации;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Организаторы публичного мероприятия, при выполнении указанных действий, подлежат ответственности по части 1 статьи 20.2 КоАП за злоупотребление правами и неисполнение, либо ненадлежащее исполнение обязанностей организатора публичного мероприятия, перечень которых закреплен в статье 5 Федерального закона.</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Значительные проблемы правоприменения сопряжены с реализацией обязанности организатора публичного мероприятия подать в орган исполнительной власти субъекта Российской Федерации или орган местного самоуправления уведомление о его проведении (пункт 1 части 4 статьи 5 Федерального закона), порядок и сроки подачи которого регламентированы статьей 7 Федерального закона. Регламент рассмотрения префектурами административных округов города Москвы уведомлений о проведении публичных мероприятий утвержден постановлением Правительства Москвы от 22 января 2008 г. № 55-ПП.</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В настоящее время законом установлен уведомительный порядок организации массового мероприятия: орган исполнительной власти субъекта Российской Федерации или орган местного самоуправления не вправе по каким-либо основаниям запретить его проведение, а момент, с которого организатор и потенциальные участники могут осуществлять действия по организации проведения публичного мероприятия, связан законодателем с фактом подачи уведомления безотносительно к реакции и действиям уполномоченных лиц (часть 1 статьи 10 Федерального закона).</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Федеральным законом регламентировано три группы обстоятельств, игнорирование которых организатором публичного мероприятия влечет признание его действий противоречащими закону и, соответственно, привлечение к административной ответственности: он не вправе проводить массовое мероприятие, если уведомление не было подано в установленный законом срок; если с органом исполнительной власти субъекта Российской Федерации или органом местного самоуправления не были согласованы предложенные ими изменения места и (или) времени проведения публичного мероприятия (часть 5 статьи 5 Федерального закона); либо при неисполнении письменного мотивированного предупреждения, вынесенного должностными лицами указанных органов в соответствии с частью 2 статьи 12 Федерального закона.</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В последнем случае, если информация, содержащаяся в тексте уведомления о проведении публичного мероприятия, и иные данные дают основания предполагать,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Обращаем внимание на то, что содержание иных данных определяется должностными лицами уполномоченных органов в каждом случае по оценочному критерию, с учетом конкретных обстоятельств: к ним могут относиться сообщения физических и юридических лиц, данные средств массовой информации, оперативная информация, свидетельствующие о возможности совершения преступлений и административных правонарушений организаторами и участниками массового мероприятия в ходе его подготовки и проведения, однако при наличии подобной информации орган исполнительной власти или орган местного самоуправления не вправе запрещать проведение массового мероприятия.</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Неверное толкование этой нормы правоприменителями приводит к нарушению конституционных прав граждан, и, соответственно, признанию незаконными действий должностных лиц уполномоченных органов, что подтверждается материалами судебной практики.</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По части 2 статьи 20.2 КоАП квалифицируются действия, связанные с нарушением установленного порядка проведения массового мероприятия, при этом субъектом правонарушения, в зависимости от характера противоправного деяния, могут быть и организатор, и участники. Привлечение к административной ответственности по данной норме сопряжено с неисполнением (ненадлежащим исполнением) обязанностей и злоупотреблением правами этими субъектами, которые закреплены, соответственно, в статьях 5 и 6 Федерального закона.</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Чаще всего правонарушения совершаются путем несоблюдения обозначенных в уведомлении цели, формы и места проведения, времени начала и окончания, предполагаемого количества участников мероприятия; нарушения общественного порядка и безопасности в ходе проведения мероприятия; ношения участниками мероприятия специально подготовленных или приспособленных предметов, которые могут быть использованы против жизни и здоровья людей, для причинения материального ущерба государственным, общественным организациям и гражданам; неповиновения законным требованиям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нарушения регламента проведения публичного мероприятия.</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Style w:val="a3"/>
          <w:sz w:val="28"/>
          <w:szCs w:val="28"/>
        </w:rPr>
        <w:t>Анализ содержания прав и обязанностей уполномоченного представителя органа внутренних дел, который назначается распоряжением начальника территориального органа внутренних дел (полиции)</w:t>
      </w:r>
      <w:r w:rsidRPr="00B20CD6">
        <w:rPr>
          <w:rFonts w:ascii="Times New Roman" w:hAnsi="Times New Roman"/>
          <w:sz w:val="28"/>
          <w:szCs w:val="28"/>
        </w:rPr>
        <w:t xml:space="preserve"> по предложению органа исполнительной власти субъекта Российской Федерации или органа местного самоуправления свидетельствует о том, что они сводятся к оказанию содействия организатору публичного мероприятия в обеспечении общественного порядка и безопасности граждан при его проведении (статья 14 Федерального закона).</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 xml:space="preserve">При дифференциации ответственности организатора и участников массового мероприятия за нарушение порядка его проведения следует учитывать степень реализации закрепленной законом обязанности организатора требовать прекращения противоправных действий участников (пункты </w:t>
      </w:r>
      <w:r w:rsidRPr="00B20CD6">
        <w:rPr>
          <w:rStyle w:val="1pt"/>
          <w:sz w:val="28"/>
          <w:szCs w:val="28"/>
        </w:rPr>
        <w:t>4,6</w:t>
      </w:r>
      <w:r w:rsidRPr="00B20CD6">
        <w:rPr>
          <w:rFonts w:ascii="Times New Roman" w:hAnsi="Times New Roman"/>
          <w:sz w:val="28"/>
          <w:szCs w:val="28"/>
        </w:rPr>
        <w:t xml:space="preserve"> части 4 статьи 5 Федерального закона): при надлежащем выполнении им этой функции протоколы об административных правонарушениях составляются в отношении участников, в противном случае - и в отношении организатора. </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В соответствии с пунктом 1 части 2 статьи 28.3 КоАП сотрудники органов внутренних дел (полиции) вправе составлять протоколы об административных правонарушениях, предусмотренных частями 1 и 2 статьи 20.2 КоАП, и для пресечения указанных административных правонарушений применять меры обеспечения производства по делу об административном правонарушении - доставление и административное задержание граждан (пункт 1 части 1 статьи 27.2, пункт 1 части 1 статьи 27.3 КоАП).</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 xml:space="preserve">В соответствии с частью 1 статьи 27.2 КоАП доставление - принудительное препровождение физического лица в служебное помещение </w:t>
      </w:r>
      <w:r w:rsidRPr="00B20CD6">
        <w:rPr>
          <w:rStyle w:val="a3"/>
          <w:sz w:val="28"/>
          <w:szCs w:val="28"/>
        </w:rPr>
        <w:t>органа внутренних дел (полиции) -</w:t>
      </w:r>
      <w:r w:rsidRPr="00B20CD6">
        <w:rPr>
          <w:rFonts w:ascii="Times New Roman" w:hAnsi="Times New Roman"/>
          <w:sz w:val="28"/>
          <w:szCs w:val="28"/>
        </w:rPr>
        <w:t xml:space="preserve"> осуществляется в целях составления протокола об административном правонарушении при невозможности его составления на месте выявления правонарушения, если составление протокола является обязательным.</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Рассмотрение дел об административных правонарушениях, предусмотренных частями 1 и 2 статьи 20.2 КоАП, относится к компетенции судей (часть 1 статьи 23.1 КоАП), что исключает возможность назначения наказания без составления протокола об административном правонарушении.</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Критерии невозможности составления протокола об административном правонарушении на месте его выявления законодательством не регламентированы. С учетом теории административного права и правоприменительной деятельности чаще всего к ним относятся наличие у лица, совершившего правонарушение, признаков опьянения; отсутствие при себе документов, удостоверяющих личность и неповиновение законным требованиям сотрудника полиции.</w:t>
      </w:r>
    </w:p>
    <w:p w:rsidR="00737AE7" w:rsidRPr="00B20CD6" w:rsidRDefault="00737AE7" w:rsidP="00B20CD6">
      <w:pPr>
        <w:pStyle w:val="2"/>
        <w:shd w:val="clear" w:color="auto" w:fill="auto"/>
        <w:spacing w:line="240" w:lineRule="auto"/>
        <w:ind w:left="40" w:right="40" w:firstLine="720"/>
        <w:rPr>
          <w:rFonts w:ascii="Times New Roman" w:hAnsi="Times New Roman"/>
          <w:sz w:val="28"/>
          <w:szCs w:val="28"/>
        </w:rPr>
      </w:pPr>
      <w:r w:rsidRPr="00B20CD6">
        <w:rPr>
          <w:rFonts w:ascii="Times New Roman" w:hAnsi="Times New Roman"/>
          <w:sz w:val="28"/>
          <w:szCs w:val="28"/>
        </w:rPr>
        <w:t>При этом доставление, при наличии соответствующих оснований, может осуществляться с применением мер непосредственного принуждения. Сотрудники полиции для пресечения преступлений и административных правонарушений,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 для преодоления противодействия законным требованиям сотрудника полиции, если несиловые способы не обеспечивают выполнения возложенных на полицию обязанностей, имеют право применять физическую силу, а для пресечения массовых беспорядков и иных противоправных действий, нарушающих движение транспорта, работу средств связи и организаций</w:t>
      </w:r>
      <w:r>
        <w:rPr>
          <w:rFonts w:ascii="Times New Roman" w:hAnsi="Times New Roman"/>
          <w:sz w:val="28"/>
          <w:szCs w:val="28"/>
        </w:rPr>
        <w:t xml:space="preserve"> –</w:t>
      </w:r>
      <w:r w:rsidRPr="00B20CD6">
        <w:rPr>
          <w:rFonts w:ascii="Times New Roman" w:hAnsi="Times New Roman"/>
          <w:sz w:val="28"/>
          <w:szCs w:val="28"/>
        </w:rPr>
        <w:t xml:space="preserve"> специальные средства (статья 20, пункт 8 части 1 статьи 21 Федерального закона от 7 февраля 2011 г. № З-ФЗ «О полиции»).</w:t>
      </w:r>
    </w:p>
    <w:p w:rsidR="00737AE7" w:rsidRPr="00B20CD6" w:rsidRDefault="00737AE7" w:rsidP="00B20CD6">
      <w:pPr>
        <w:pStyle w:val="2"/>
        <w:shd w:val="clear" w:color="auto" w:fill="auto"/>
        <w:spacing w:line="240" w:lineRule="auto"/>
        <w:ind w:left="20" w:right="40" w:firstLine="720"/>
        <w:rPr>
          <w:rFonts w:ascii="Times New Roman" w:hAnsi="Times New Roman"/>
          <w:sz w:val="28"/>
          <w:szCs w:val="28"/>
        </w:rPr>
      </w:pPr>
      <w:r w:rsidRPr="00B20CD6">
        <w:rPr>
          <w:rFonts w:ascii="Times New Roman" w:hAnsi="Times New Roman"/>
          <w:sz w:val="28"/>
          <w:szCs w:val="28"/>
        </w:rPr>
        <w:t>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(часть 3 статьи 27.2 КоАП).</w:t>
      </w:r>
    </w:p>
    <w:p w:rsidR="00737AE7" w:rsidRPr="00B20CD6" w:rsidRDefault="00737AE7" w:rsidP="00B20CD6">
      <w:pPr>
        <w:pStyle w:val="2"/>
        <w:shd w:val="clear" w:color="auto" w:fill="auto"/>
        <w:spacing w:line="240" w:lineRule="auto"/>
        <w:ind w:left="20" w:right="40" w:firstLine="720"/>
        <w:rPr>
          <w:rFonts w:ascii="Times New Roman" w:hAnsi="Times New Roman"/>
          <w:sz w:val="28"/>
          <w:szCs w:val="28"/>
        </w:rPr>
      </w:pPr>
      <w:r w:rsidRPr="00B20CD6">
        <w:rPr>
          <w:rFonts w:ascii="Times New Roman" w:hAnsi="Times New Roman"/>
          <w:sz w:val="28"/>
          <w:szCs w:val="28"/>
        </w:rPr>
        <w:t xml:space="preserve">С момента составления в отношении лица протокола о доставлении дело об административном правонарушении считается возбужденным (пункт 2 части 4 статьи 28.1 КоАП), соответственно, лицо приобретает права, предусмотренные статьей 25.1 КоАП </w:t>
      </w:r>
      <w:r>
        <w:rPr>
          <w:rFonts w:ascii="Times New Roman" w:hAnsi="Times New Roman"/>
          <w:sz w:val="28"/>
          <w:szCs w:val="28"/>
        </w:rPr>
        <w:t>–</w:t>
      </w:r>
      <w:r w:rsidRPr="00B20CD6">
        <w:rPr>
          <w:rFonts w:ascii="Times New Roman" w:hAnsi="Times New Roman"/>
          <w:sz w:val="28"/>
          <w:szCs w:val="28"/>
        </w:rPr>
        <w:t xml:space="preserve">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и иные процессуальные права в соответствии с КоАП.</w:t>
      </w:r>
    </w:p>
    <w:p w:rsidR="00737AE7" w:rsidRPr="00B20CD6" w:rsidRDefault="00737AE7" w:rsidP="00B20CD6">
      <w:pPr>
        <w:pStyle w:val="2"/>
        <w:shd w:val="clear" w:color="auto" w:fill="auto"/>
        <w:spacing w:line="240" w:lineRule="auto"/>
        <w:ind w:left="20" w:right="40" w:firstLine="720"/>
        <w:rPr>
          <w:rFonts w:ascii="Times New Roman" w:hAnsi="Times New Roman"/>
          <w:sz w:val="28"/>
          <w:szCs w:val="28"/>
        </w:rPr>
      </w:pPr>
      <w:r w:rsidRPr="00B20CD6">
        <w:rPr>
          <w:rFonts w:ascii="Times New Roman" w:hAnsi="Times New Roman"/>
          <w:sz w:val="28"/>
          <w:szCs w:val="28"/>
        </w:rPr>
        <w:t>По указанной категории дел об административных правонарушениях не предусмотрено проведение административного расследования в течение месяца (часть 1 статьи 28.7 КоАП), соответственно, протокол об административном правонарушении должен быть составлен немедленно после выявления совершения административного правонарушения, а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 в течение двух суток с момента выявления административного правонарушения (части 1, 2 статьи 28.5 КоАП).</w:t>
      </w:r>
    </w:p>
    <w:p w:rsidR="00737AE7" w:rsidRPr="00B20CD6" w:rsidRDefault="00737AE7" w:rsidP="00B20CD6">
      <w:pPr>
        <w:pStyle w:val="2"/>
        <w:shd w:val="clear" w:color="auto" w:fill="auto"/>
        <w:spacing w:line="240" w:lineRule="auto"/>
        <w:ind w:left="20" w:right="40" w:firstLine="720"/>
        <w:rPr>
          <w:rFonts w:ascii="Times New Roman" w:hAnsi="Times New Roman"/>
          <w:sz w:val="28"/>
          <w:szCs w:val="28"/>
        </w:rPr>
      </w:pPr>
      <w:r w:rsidRPr="00B20CD6">
        <w:rPr>
          <w:rFonts w:ascii="Times New Roman" w:hAnsi="Times New Roman"/>
          <w:sz w:val="28"/>
          <w:szCs w:val="28"/>
        </w:rPr>
        <w:t>Доставление лиц в служебное помещение органа внутренних дел должно быть осуществлено в возможно короткий срок (часть 2 статьи 27.2 КоАП). Последовательность действий уполномоченных должностных лиц органов внутренних дел после доставления в служебные помещения дежурных частей граждан Российской Федерации, иностранных граждан и лиц без гражданства регламентируется Наставлением о порядке исполнения обязанностей и реализации прав милиции в дежурной части органа внутренних дел Российской Федерации после доставления граждан, утвержденным приказом МВД России от 1 апреля 2009 г. № 248.</w:t>
      </w:r>
    </w:p>
    <w:p w:rsidR="00737AE7" w:rsidRPr="00B20CD6" w:rsidRDefault="00737AE7" w:rsidP="00B20CD6">
      <w:pPr>
        <w:pStyle w:val="2"/>
        <w:shd w:val="clear" w:color="auto" w:fill="auto"/>
        <w:spacing w:line="240" w:lineRule="auto"/>
        <w:ind w:left="20" w:right="40" w:firstLine="720"/>
        <w:rPr>
          <w:rFonts w:ascii="Times New Roman" w:hAnsi="Times New Roman"/>
          <w:sz w:val="28"/>
          <w:szCs w:val="28"/>
        </w:rPr>
      </w:pPr>
      <w:r w:rsidRPr="00B20CD6">
        <w:rPr>
          <w:rFonts w:ascii="Times New Roman" w:hAnsi="Times New Roman"/>
          <w:sz w:val="28"/>
          <w:szCs w:val="28"/>
        </w:rPr>
        <w:t xml:space="preserve">В исключительных случаях, при неустранении обстоятельств, обусловивших невозможность составления протокола об административном правонарушении, к доставленным лицам может применяться административное задержание </w:t>
      </w:r>
      <w:r>
        <w:rPr>
          <w:rFonts w:ascii="Times New Roman" w:hAnsi="Times New Roman"/>
          <w:sz w:val="28"/>
          <w:szCs w:val="28"/>
        </w:rPr>
        <w:t>–</w:t>
      </w:r>
      <w:r w:rsidRPr="00B20CD6">
        <w:rPr>
          <w:rFonts w:ascii="Times New Roman" w:hAnsi="Times New Roman"/>
          <w:sz w:val="28"/>
          <w:szCs w:val="28"/>
        </w:rPr>
        <w:t xml:space="preserve"> кратковременное ограничение свободы (часть 1 статьи 27.3 КоАП).</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Срок административного задержания по делам об административных правонарушениях, предусмотренных частями 1 и 2 статьи 20.2 КоАП не может превышать трех часов (часть 1 статьи 27.5 КоАП).</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Задержанному лицу разъясняются его права и обязанности, предусмотренные КоАП, о чем делается соответствующая запись в протоколе об административном задержании, по его просьбе о месте его нахождения в кратчайший срок уведомляются родственники, администрация по месту его работы (учебы), а также защитник. Об административном задержании несовершеннолетнего в обязательном порядке уведомляются его родители или иные законные представители.</w:t>
      </w:r>
    </w:p>
    <w:p w:rsidR="00737AE7" w:rsidRPr="00B20CD6" w:rsidRDefault="00737AE7" w:rsidP="00B20CD6">
      <w:pPr>
        <w:pStyle w:val="2"/>
        <w:shd w:val="clear" w:color="auto" w:fill="auto"/>
        <w:spacing w:line="240" w:lineRule="auto"/>
        <w:ind w:left="40" w:right="20" w:firstLine="720"/>
        <w:rPr>
          <w:rFonts w:ascii="Times New Roman" w:hAnsi="Times New Roman"/>
          <w:sz w:val="28"/>
          <w:szCs w:val="28"/>
        </w:rPr>
      </w:pPr>
      <w:r w:rsidRPr="00B20CD6">
        <w:rPr>
          <w:rFonts w:ascii="Times New Roman" w:hAnsi="Times New Roman"/>
          <w:sz w:val="28"/>
          <w:szCs w:val="28"/>
        </w:rPr>
        <w:t>Положение об условиях содержания лиц, задержанных за административное правонарушение, нормах питания и порядке медицинского обслуживания таких лиц утверждено постановлением Правительства Российской Федерации от 15 октября 2003 г. № 627.</w:t>
      </w:r>
    </w:p>
    <w:p w:rsidR="00737AE7" w:rsidRPr="00B20CD6" w:rsidRDefault="00737AE7" w:rsidP="00B20CD6">
      <w:pPr>
        <w:spacing w:after="0" w:line="240" w:lineRule="auto"/>
        <w:jc w:val="both"/>
        <w:rPr>
          <w:rFonts w:ascii="Times New Roman" w:hAnsi="Times New Roman"/>
          <w:b/>
          <w:sz w:val="28"/>
          <w:szCs w:val="28"/>
        </w:rPr>
      </w:pPr>
      <w:r w:rsidRPr="00B20CD6">
        <w:rPr>
          <w:rFonts w:ascii="Times New Roman" w:hAnsi="Times New Roman"/>
          <w:sz w:val="28"/>
          <w:szCs w:val="28"/>
        </w:rPr>
        <w:t>Поскольку проведение массовых мероприятий сопряжено с реализацией конституционных прав граждан, регламентированных статьями 3, 28-33 Конституции Российской Федерации, не всегда верное толкование сотрудниками полиции оснований и порядка применения мер принуждения, а также содержания элементов составов административных правонарушений, предусмотренных частями 1 и 2 статьи 20.2 КоАП, влечет признание действий сотрудников полиции незаконными. При этом за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предусмотрена ответственность по статье 5.35 КоАП и 149 Уголовного кодекса Российской Федерации.</w:t>
      </w: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br w:type="page"/>
        <w:t>2. ПОРЯДОК ОФОРМЛЕНИЯ АДМИНИСТРАТИВНЫХ МАТЕРИАЛОВ ПО СОСТАВАМ ПРАВОНАРУШЕНИЙ В СФЕРЕ ИЗБИРАТЕЛЬНОГО ЗАКОНОДАТЕЛЬСТВА, ОТНОСЯЩИМСЯ К КОМПЕТЕНЦИИ ОРГАНОВ ВНУТРЕННИХ ДЕЛ</w:t>
      </w: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t>РОССИЙСКОЙ ФЕДЕРАЦИИ</w:t>
      </w: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jc w:val="center"/>
        <w:rPr>
          <w:rFonts w:ascii="Times New Roman" w:hAnsi="Times New Roman"/>
          <w:sz w:val="28"/>
          <w:szCs w:val="28"/>
        </w:rPr>
      </w:pPr>
      <w:r w:rsidRPr="00B20CD6">
        <w:rPr>
          <w:rFonts w:ascii="Times New Roman" w:hAnsi="Times New Roman"/>
          <w:b/>
          <w:sz w:val="28"/>
          <w:szCs w:val="28"/>
        </w:rPr>
        <w:t>2.1. Составы правонарушений в сфере избирательного законодательства, относящиеся к компетенции органов внутренних дел Российской Федерации</w:t>
      </w:r>
    </w:p>
    <w:p w:rsidR="00737AE7" w:rsidRPr="00B20CD6" w:rsidRDefault="00737AE7" w:rsidP="00B20CD6">
      <w:pPr>
        <w:spacing w:after="0" w:line="240" w:lineRule="auto"/>
        <w:ind w:firstLine="709"/>
        <w:jc w:val="both"/>
        <w:rPr>
          <w:rFonts w:ascii="Times New Roman" w:hAnsi="Times New Roman"/>
          <w:sz w:val="24"/>
          <w:szCs w:val="24"/>
        </w:rPr>
      </w:pP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К составам административных правонарушений в сфере избирательного законодательства, относящимся к компетенции органов внутренних дел Российской Федерации относятся:</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5.6.</w:t>
      </w:r>
      <w:r w:rsidRPr="00B20CD6">
        <w:rPr>
          <w:rFonts w:ascii="Times New Roman" w:hAnsi="Times New Roman"/>
          <w:sz w:val="28"/>
          <w:szCs w:val="28"/>
        </w:rPr>
        <w:t xml:space="preserve"> </w:t>
      </w:r>
      <w:r w:rsidRPr="00B20CD6">
        <w:rPr>
          <w:rFonts w:ascii="Times New Roman" w:hAnsi="Times New Roman"/>
          <w:i/>
          <w:sz w:val="28"/>
          <w:szCs w:val="28"/>
        </w:rPr>
        <w:t>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r>
        <w:rPr>
          <w:rFonts w:ascii="Times New Roman" w:hAnsi="Times New Roman"/>
          <w:i/>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ответственность за которое предусмотрена частью 1 статьи 5.6.</w:t>
      </w:r>
      <w:r w:rsidRPr="00B20CD6">
        <w:rPr>
          <w:rFonts w:ascii="Times New Roman" w:hAnsi="Times New Roman"/>
          <w:b/>
          <w:sz w:val="28"/>
          <w:szCs w:val="28"/>
        </w:rPr>
        <w:t xml:space="preserve"> </w:t>
      </w:r>
      <w:r w:rsidRPr="00B20CD6">
        <w:rPr>
          <w:rFonts w:ascii="Times New Roman" w:hAnsi="Times New Roman"/>
          <w:sz w:val="28"/>
          <w:szCs w:val="28"/>
        </w:rPr>
        <w:t xml:space="preserve">КоАП РФ, </w:t>
      </w:r>
      <w:r>
        <w:rPr>
          <w:rFonts w:ascii="Times New Roman" w:hAnsi="Times New Roman"/>
          <w:sz w:val="28"/>
          <w:szCs w:val="28"/>
        </w:rPr>
        <w:noBreakHyphen/>
      </w:r>
      <w:r w:rsidRPr="00B20CD6">
        <w:rPr>
          <w:rFonts w:ascii="Times New Roman" w:hAnsi="Times New Roman"/>
          <w:sz w:val="28"/>
          <w:szCs w:val="28"/>
        </w:rPr>
        <w:t xml:space="preserve"> общественные отношения, возникающие в связи с реализацией своих прав членами избирательной комиссии, наблюдателями, иностранными (международными) наблюдателями, доверенными лицами или уполномоченными представителями кандидата, избирательного объединения, избирательного блока, либо представителями СМИ. К этим правам относится осуществление наблюдения, а также своевременное получение информации и копий избирательных документов, получение которых предусмотрено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ответственность за которое предусмотрена частью 2 статьи 5.6.</w:t>
      </w:r>
      <w:r w:rsidRPr="00B20CD6">
        <w:rPr>
          <w:rFonts w:ascii="Times New Roman" w:hAnsi="Times New Roman"/>
          <w:b/>
          <w:sz w:val="28"/>
          <w:szCs w:val="28"/>
        </w:rPr>
        <w:t xml:space="preserve"> </w:t>
      </w:r>
      <w:r w:rsidRPr="00B20CD6">
        <w:rPr>
          <w:rFonts w:ascii="Times New Roman" w:hAnsi="Times New Roman"/>
          <w:sz w:val="28"/>
          <w:szCs w:val="28"/>
        </w:rPr>
        <w:t>КоАП РФ, - право лиц, перечисленных в диспозиции части 1 статьи 5.6.</w:t>
      </w:r>
      <w:r w:rsidRPr="00B20CD6">
        <w:rPr>
          <w:rFonts w:ascii="Times New Roman" w:hAnsi="Times New Roman"/>
          <w:b/>
          <w:sz w:val="28"/>
          <w:szCs w:val="28"/>
        </w:rPr>
        <w:t xml:space="preserve"> </w:t>
      </w:r>
      <w:r w:rsidRPr="00B20CD6">
        <w:rPr>
          <w:rFonts w:ascii="Times New Roman" w:hAnsi="Times New Roman"/>
          <w:sz w:val="28"/>
          <w:szCs w:val="28"/>
        </w:rPr>
        <w:t>КоАП РФ, на достоверную информацию.</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 xml:space="preserve">Содержание этих прав изложено в статьях 29, 30, 42, 43, 64, 65, 66, 68, 69 Федерального закона </w:t>
      </w:r>
      <w:r>
        <w:rPr>
          <w:rFonts w:ascii="Times New Roman" w:hAnsi="Times New Roman"/>
          <w:sz w:val="28"/>
          <w:szCs w:val="28"/>
        </w:rPr>
        <w:t>№ 67-ФЗ</w:t>
      </w:r>
      <w:r w:rsidRPr="00B20CD6">
        <w:rPr>
          <w:rFonts w:ascii="Times New Roman" w:hAnsi="Times New Roman"/>
          <w:sz w:val="28"/>
          <w:szCs w:val="28"/>
        </w:rPr>
        <w:t>, статьи 23, 24, 66, 67, 69 -71, 73 – 76 Федерального закона О выборах Президента Российской Федерации.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предусмотренного частью 1 статьи 5.6.</w:t>
      </w:r>
      <w:r w:rsidRPr="00B20CD6">
        <w:rPr>
          <w:rFonts w:ascii="Times New Roman" w:hAnsi="Times New Roman"/>
          <w:b/>
          <w:sz w:val="28"/>
          <w:szCs w:val="28"/>
        </w:rPr>
        <w:t xml:space="preserve"> </w:t>
      </w:r>
      <w:r w:rsidRPr="00B20CD6">
        <w:rPr>
          <w:rFonts w:ascii="Times New Roman" w:hAnsi="Times New Roman"/>
          <w:sz w:val="28"/>
          <w:szCs w:val="28"/>
        </w:rPr>
        <w:t>КоАП РФ, выражается в совершении действий (или бездействий), повлекших нарушение установленных соответствующим законодательством прав</w:t>
      </w:r>
      <w:r>
        <w:rPr>
          <w:rFonts w:ascii="Times New Roman" w:hAnsi="Times New Roman"/>
          <w:sz w:val="28"/>
          <w:szCs w:val="28"/>
        </w:rPr>
        <w:t>,</w:t>
      </w:r>
      <w:r w:rsidRPr="00B20CD6">
        <w:rPr>
          <w:rFonts w:ascii="Times New Roman" w:hAnsi="Times New Roman"/>
          <w:sz w:val="28"/>
          <w:szCs w:val="28"/>
        </w:rPr>
        <w:t xml:space="preserve"> перечисленных в диспозиции части 1 данной статьи лиц. Здесь наиболее характерными нарушениями являются такие противоправные деяния, как:</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недопущение на заседание избирательной комиссии доверенного лица, представителя СМИ, иного лица, имеющего на это право;</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отказ в</w:t>
      </w:r>
      <w:r>
        <w:rPr>
          <w:rFonts w:ascii="Times New Roman" w:hAnsi="Times New Roman"/>
          <w:sz w:val="28"/>
          <w:szCs w:val="28"/>
        </w:rPr>
        <w:t xml:space="preserve"> </w:t>
      </w:r>
      <w:r w:rsidRPr="00B20CD6">
        <w:rPr>
          <w:rFonts w:ascii="Times New Roman" w:hAnsi="Times New Roman"/>
          <w:sz w:val="28"/>
          <w:szCs w:val="28"/>
        </w:rPr>
        <w:t>праве присутствовать на избирательном участке в день голосования;</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воспрепятствование в ознакомлении со списками избирателей;</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лишение возможности присутствовать при повторном подсчете голосов избирателей;</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не предоставление заверенной копии протокола итогов голосования;</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 неоповещение о заседании комиссии.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Данное административное правонарушение считается оконченным с момента совершения действия (бездействия), нарушающего хотя бы одно из прав лиц, указанных в диспозиции статьи.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предусмотренного частью 2 статьи 5.6.</w:t>
      </w:r>
      <w:r w:rsidRPr="00B20CD6">
        <w:rPr>
          <w:rFonts w:ascii="Times New Roman" w:hAnsi="Times New Roman"/>
          <w:b/>
          <w:sz w:val="28"/>
          <w:szCs w:val="28"/>
        </w:rPr>
        <w:t xml:space="preserve"> </w:t>
      </w:r>
      <w:r w:rsidRPr="00B20CD6">
        <w:rPr>
          <w:rFonts w:ascii="Times New Roman" w:hAnsi="Times New Roman"/>
          <w:sz w:val="28"/>
          <w:szCs w:val="28"/>
        </w:rPr>
        <w:t>КоАП РФ, выр</w:t>
      </w:r>
      <w:r>
        <w:rPr>
          <w:rFonts w:ascii="Times New Roman" w:hAnsi="Times New Roman"/>
          <w:sz w:val="28"/>
          <w:szCs w:val="28"/>
        </w:rPr>
        <w:t>а</w:t>
      </w:r>
      <w:r w:rsidRPr="00B20CD6">
        <w:rPr>
          <w:rFonts w:ascii="Times New Roman" w:hAnsi="Times New Roman"/>
          <w:sz w:val="28"/>
          <w:szCs w:val="28"/>
        </w:rPr>
        <w:t>ж</w:t>
      </w:r>
      <w:r>
        <w:rPr>
          <w:rFonts w:ascii="Times New Roman" w:hAnsi="Times New Roman"/>
          <w:sz w:val="28"/>
          <w:szCs w:val="28"/>
        </w:rPr>
        <w:t>а</w:t>
      </w:r>
      <w:r w:rsidRPr="00B20CD6">
        <w:rPr>
          <w:rFonts w:ascii="Times New Roman" w:hAnsi="Times New Roman"/>
          <w:sz w:val="28"/>
          <w:szCs w:val="28"/>
        </w:rPr>
        <w:t xml:space="preserve">ется в </w:t>
      </w:r>
      <w:r w:rsidRPr="00B20CD6">
        <w:rPr>
          <w:rFonts w:ascii="Times New Roman" w:hAnsi="Times New Roman"/>
          <w:b/>
          <w:i/>
          <w:sz w:val="28"/>
          <w:szCs w:val="28"/>
        </w:rPr>
        <w:t>совершении активных действий</w:t>
      </w:r>
      <w:r w:rsidRPr="00B20CD6">
        <w:rPr>
          <w:rFonts w:ascii="Times New Roman" w:hAnsi="Times New Roman"/>
          <w:sz w:val="28"/>
          <w:szCs w:val="28"/>
        </w:rPr>
        <w:t xml:space="preserve"> – выдаче субъектом правонарушения копии протокола избирательной комиссии об итогах голосования, содержащей недостоверные данные, либо заверение указанным лицом копии протокола с нарушением требований, предусмотренных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 xml:space="preserve">Эти действия являются противоправными в случае выдачи недостоверных документов </w:t>
      </w:r>
      <w:r w:rsidRPr="00B20CD6">
        <w:rPr>
          <w:rFonts w:ascii="Times New Roman" w:hAnsi="Times New Roman"/>
          <w:b/>
          <w:i/>
          <w:sz w:val="28"/>
          <w:szCs w:val="28"/>
        </w:rPr>
        <w:t>только лицам</w:t>
      </w:r>
      <w:r w:rsidRPr="00B20CD6">
        <w:rPr>
          <w:rFonts w:ascii="Times New Roman" w:hAnsi="Times New Roman"/>
          <w:sz w:val="28"/>
          <w:szCs w:val="28"/>
        </w:rPr>
        <w:t xml:space="preserve">, </w:t>
      </w:r>
      <w:r w:rsidRPr="00B20CD6">
        <w:rPr>
          <w:rFonts w:ascii="Times New Roman" w:hAnsi="Times New Roman"/>
          <w:b/>
          <w:i/>
          <w:sz w:val="28"/>
          <w:szCs w:val="28"/>
        </w:rPr>
        <w:t>перечисленным в диспозиции</w:t>
      </w:r>
      <w:r w:rsidRPr="00B20CD6">
        <w:rPr>
          <w:rFonts w:ascii="Times New Roman" w:hAnsi="Times New Roman"/>
          <w:sz w:val="28"/>
          <w:szCs w:val="28"/>
        </w:rPr>
        <w:t xml:space="preserve"> части 1 статьи 5.6.</w:t>
      </w:r>
      <w:r w:rsidRPr="00B20CD6">
        <w:rPr>
          <w:rFonts w:ascii="Times New Roman" w:hAnsi="Times New Roman"/>
          <w:b/>
          <w:sz w:val="28"/>
          <w:szCs w:val="28"/>
        </w:rPr>
        <w:t xml:space="preserve"> </w:t>
      </w:r>
      <w:r w:rsidRPr="00B20CD6">
        <w:rPr>
          <w:rFonts w:ascii="Times New Roman" w:hAnsi="Times New Roman"/>
          <w:sz w:val="28"/>
          <w:szCs w:val="28"/>
        </w:rPr>
        <w:t>КоАП РФ.</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u w:val="single"/>
        </w:rPr>
        <w:t xml:space="preserve"> </w:t>
      </w:r>
      <w:r w:rsidRPr="00B20CD6">
        <w:rPr>
          <w:rFonts w:ascii="Times New Roman" w:hAnsi="Times New Roman"/>
          <w:sz w:val="28"/>
          <w:szCs w:val="28"/>
        </w:rPr>
        <w:t>правонарушения, предусмотренного частью 1 статьи 5.6.</w:t>
      </w:r>
      <w:r w:rsidRPr="00B20CD6">
        <w:rPr>
          <w:rFonts w:ascii="Times New Roman" w:hAnsi="Times New Roman"/>
          <w:b/>
          <w:sz w:val="28"/>
          <w:szCs w:val="28"/>
        </w:rPr>
        <w:t xml:space="preserve"> </w:t>
      </w:r>
      <w:r w:rsidRPr="00B20CD6">
        <w:rPr>
          <w:rFonts w:ascii="Times New Roman" w:hAnsi="Times New Roman"/>
          <w:sz w:val="28"/>
          <w:szCs w:val="28"/>
        </w:rPr>
        <w:t xml:space="preserve">КоАП РФ, могут быть </w:t>
      </w:r>
      <w:r w:rsidRPr="00B20CD6">
        <w:rPr>
          <w:rFonts w:ascii="Times New Roman" w:hAnsi="Times New Roman"/>
          <w:b/>
          <w:i/>
          <w:sz w:val="28"/>
          <w:szCs w:val="28"/>
        </w:rPr>
        <w:t>граждане</w:t>
      </w:r>
      <w:r w:rsidRPr="00B20CD6">
        <w:rPr>
          <w:rFonts w:ascii="Times New Roman" w:hAnsi="Times New Roman"/>
          <w:sz w:val="28"/>
          <w:szCs w:val="28"/>
        </w:rPr>
        <w:t xml:space="preserve"> и </w:t>
      </w:r>
      <w:r w:rsidRPr="00B20CD6">
        <w:rPr>
          <w:rFonts w:ascii="Times New Roman" w:hAnsi="Times New Roman"/>
          <w:b/>
          <w:i/>
          <w:sz w:val="28"/>
          <w:szCs w:val="28"/>
        </w:rPr>
        <w:t>должностные лица</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Члены избирательных комиссий, нарушающие права доверенных лиц или наблюдателей, подлежат привлечению к административной ответственности в качестве должностных лиц. Например, может быть привлечен к ответственности по данной статье председатель избирательной комиссии, не разрешивший наблюдателю присутствовать при повторном подсчете голосов избирателей.</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u w:val="single"/>
        </w:rPr>
        <w:t xml:space="preserve"> </w:t>
      </w:r>
      <w:r w:rsidRPr="00B20CD6">
        <w:rPr>
          <w:rFonts w:ascii="Times New Roman" w:hAnsi="Times New Roman"/>
          <w:sz w:val="28"/>
          <w:szCs w:val="28"/>
        </w:rPr>
        <w:t>правонарушения, предусмотренного частью 2 статьи 5.6.</w:t>
      </w:r>
      <w:r w:rsidRPr="00B20CD6">
        <w:rPr>
          <w:rFonts w:ascii="Times New Roman" w:hAnsi="Times New Roman"/>
          <w:b/>
          <w:sz w:val="28"/>
          <w:szCs w:val="28"/>
        </w:rPr>
        <w:t xml:space="preserve"> </w:t>
      </w:r>
      <w:r w:rsidRPr="00B20CD6">
        <w:rPr>
          <w:rFonts w:ascii="Times New Roman" w:hAnsi="Times New Roman"/>
          <w:sz w:val="28"/>
          <w:szCs w:val="28"/>
        </w:rPr>
        <w:t>КоАП РФ, могут быть только лица</w:t>
      </w:r>
      <w:r>
        <w:rPr>
          <w:rFonts w:ascii="Times New Roman" w:hAnsi="Times New Roman"/>
          <w:sz w:val="28"/>
          <w:szCs w:val="28"/>
        </w:rPr>
        <w:t>,</w:t>
      </w:r>
      <w:r w:rsidRPr="00B20CD6">
        <w:rPr>
          <w:rFonts w:ascii="Times New Roman" w:hAnsi="Times New Roman"/>
          <w:sz w:val="28"/>
          <w:szCs w:val="28"/>
        </w:rPr>
        <w:t xml:space="preserve"> указанные в диспозиции этой части рассматриваемой статьи КоАП РФ: </w:t>
      </w:r>
      <w:r w:rsidRPr="00B20CD6">
        <w:rPr>
          <w:rFonts w:ascii="Times New Roman" w:hAnsi="Times New Roman"/>
          <w:b/>
          <w:i/>
          <w:sz w:val="28"/>
          <w:szCs w:val="28"/>
        </w:rPr>
        <w:t>председатель, заместитель председателя, секретарь, иной член избирательной комиссии с правом решающего голоса</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5.10.</w:t>
      </w:r>
      <w:r w:rsidRPr="00B20CD6">
        <w:rPr>
          <w:rFonts w:ascii="Times New Roman" w:hAnsi="Times New Roman"/>
          <w:sz w:val="28"/>
          <w:szCs w:val="28"/>
        </w:rPr>
        <w:t xml:space="preserve"> </w:t>
      </w:r>
      <w:r w:rsidRPr="00B20CD6">
        <w:rPr>
          <w:rFonts w:ascii="Times New Roman" w:hAnsi="Times New Roman"/>
          <w:i/>
          <w:sz w:val="28"/>
          <w:szCs w:val="28"/>
        </w:rPr>
        <w:t>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r>
        <w:rPr>
          <w:rFonts w:ascii="Times New Roman" w:hAnsi="Times New Roman"/>
          <w:i/>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данного правонарушения – порядок проведения агитации во время выборов, урегулированный нормами федерального законодательства (статьи 5.1. и 5.8. КоАП РФ).</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выражается в действиях по осуществлению агитации вне агитационного периода и (или) в ме</w:t>
      </w:r>
      <w:r>
        <w:rPr>
          <w:rFonts w:ascii="Times New Roman" w:hAnsi="Times New Roman"/>
          <w:sz w:val="28"/>
          <w:szCs w:val="28"/>
        </w:rPr>
        <w:t>с</w:t>
      </w:r>
      <w:r w:rsidRPr="00B20CD6">
        <w:rPr>
          <w:rFonts w:ascii="Times New Roman" w:hAnsi="Times New Roman"/>
          <w:sz w:val="28"/>
          <w:szCs w:val="28"/>
        </w:rPr>
        <w:t xml:space="preserve">тах, где проводить агитацию запрещено. Административное правонарушение считается оконченным с момента, когда виновный </w:t>
      </w:r>
      <w:r>
        <w:rPr>
          <w:rFonts w:ascii="Times New Roman" w:hAnsi="Times New Roman"/>
          <w:sz w:val="28"/>
          <w:szCs w:val="28"/>
        </w:rPr>
        <w:t>соверш</w:t>
      </w:r>
      <w:r w:rsidRPr="00B20CD6">
        <w:rPr>
          <w:rFonts w:ascii="Times New Roman" w:hAnsi="Times New Roman"/>
          <w:sz w:val="28"/>
          <w:szCs w:val="28"/>
        </w:rPr>
        <w:t>ил факт неправомерной агитации.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u w:val="single"/>
        </w:rPr>
        <w:t xml:space="preserve"> </w:t>
      </w:r>
      <w:r w:rsidRPr="00B20CD6">
        <w:rPr>
          <w:rFonts w:ascii="Times New Roman" w:hAnsi="Times New Roman"/>
          <w:sz w:val="28"/>
          <w:szCs w:val="28"/>
        </w:rPr>
        <w:t>правонарушения являются:</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граждане, осуществляющие незаконную агитационную деятельность;</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должностные лица, разрешившие</w:t>
      </w:r>
      <w:r>
        <w:rPr>
          <w:rFonts w:ascii="Times New Roman" w:hAnsi="Times New Roman"/>
          <w:sz w:val="28"/>
          <w:szCs w:val="28"/>
        </w:rPr>
        <w:t>,</w:t>
      </w:r>
      <w:r w:rsidRPr="00B20CD6">
        <w:rPr>
          <w:rFonts w:ascii="Times New Roman" w:hAnsi="Times New Roman"/>
          <w:sz w:val="28"/>
          <w:szCs w:val="28"/>
        </w:rPr>
        <w:t xml:space="preserve"> например, проведение предвыборной агитации в месте, где ее проведение запрещено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юридические лица – организации, осуществляющие или допустившие предвыборную агитацию в запрещенный период или в запрещенном месте.</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5.11.</w:t>
      </w:r>
      <w:r w:rsidRPr="00B20CD6">
        <w:rPr>
          <w:rFonts w:ascii="Times New Roman" w:hAnsi="Times New Roman"/>
          <w:sz w:val="28"/>
          <w:szCs w:val="28"/>
        </w:rPr>
        <w:t xml:space="preserve"> </w:t>
      </w:r>
      <w:r w:rsidRPr="00B20CD6">
        <w:rPr>
          <w:rFonts w:ascii="Times New Roman" w:hAnsi="Times New Roman"/>
          <w:i/>
          <w:sz w:val="28"/>
          <w:szCs w:val="28"/>
        </w:rPr>
        <w:t>Проведение предвыборной агитации, агитации по вопросам референдума лицами, которым участие в ее проведении запрещено федеральным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данного правонарушения – порядок и правила проведения предвыборной агитации</w:t>
      </w:r>
      <w:r>
        <w:rPr>
          <w:rFonts w:ascii="Times New Roman" w:hAnsi="Times New Roman"/>
          <w:sz w:val="28"/>
          <w:szCs w:val="28"/>
        </w:rPr>
        <w:t>, агитации по вопросам референдума</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может выражается в следующих действиях: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осуществление лицами, которым запрещено федеральным законом участвовать в проведении агитации, действий, имеющих целью побудить или побуждающих избирателей к участию в выборах, голосованию за тех или иных кандидатов или против них;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привлечение к проведению предвыборной агитации лиц, которые не достиг</w:t>
      </w:r>
      <w:r>
        <w:rPr>
          <w:rFonts w:ascii="Times New Roman" w:hAnsi="Times New Roman"/>
          <w:sz w:val="28"/>
          <w:szCs w:val="28"/>
        </w:rPr>
        <w:t>ли</w:t>
      </w:r>
      <w:r w:rsidRPr="00B20CD6">
        <w:rPr>
          <w:rFonts w:ascii="Times New Roman" w:hAnsi="Times New Roman"/>
          <w:sz w:val="28"/>
          <w:szCs w:val="28"/>
        </w:rPr>
        <w:t xml:space="preserve"> на день голосования возраста 18 лет;</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проведение агитации методами, которые запрещены федеральным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Правонарушение считается оконченным с момента, когда виновный фактически стал проводить агитацию либо привлекать к ее проведению лиц, не достиг</w:t>
      </w:r>
      <w:r>
        <w:rPr>
          <w:rFonts w:ascii="Times New Roman" w:hAnsi="Times New Roman"/>
          <w:sz w:val="28"/>
          <w:szCs w:val="28"/>
        </w:rPr>
        <w:t>ших</w:t>
      </w:r>
      <w:r w:rsidRPr="00B20CD6">
        <w:rPr>
          <w:rFonts w:ascii="Times New Roman" w:hAnsi="Times New Roman"/>
          <w:sz w:val="28"/>
          <w:szCs w:val="28"/>
        </w:rPr>
        <w:t xml:space="preserve"> на день голосования возраста 18 лет.</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 xml:space="preserve">Субъектами правонарушения </w:t>
      </w:r>
      <w:r w:rsidRPr="00B20CD6">
        <w:rPr>
          <w:rFonts w:ascii="Times New Roman" w:hAnsi="Times New Roman"/>
          <w:sz w:val="28"/>
          <w:szCs w:val="28"/>
        </w:rPr>
        <w:t>могут быть:</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граждане, должностные и юридические лица, которым законодательством прямо запрещено участие в проведении предвыборной агитации (статьи 5.1. и 5.8. КоАП РФ). Их перечень расширительному толкованию не подлежит;</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граждане, должностные и юридические лица, привлекающие к проведению предвыборной агитации лиц, которые не достиг</w:t>
      </w:r>
      <w:r>
        <w:rPr>
          <w:rFonts w:ascii="Times New Roman" w:hAnsi="Times New Roman"/>
          <w:sz w:val="28"/>
          <w:szCs w:val="28"/>
        </w:rPr>
        <w:t>ли</w:t>
      </w:r>
      <w:r w:rsidRPr="00B20CD6">
        <w:rPr>
          <w:rFonts w:ascii="Times New Roman" w:hAnsi="Times New Roman"/>
          <w:sz w:val="28"/>
          <w:szCs w:val="28"/>
        </w:rPr>
        <w:t xml:space="preserve"> на день голосования возраста 18 лет (пункт 6 статьи 48 Федерального закона </w:t>
      </w:r>
      <w:r>
        <w:rPr>
          <w:rFonts w:ascii="Times New Roman" w:hAnsi="Times New Roman"/>
          <w:sz w:val="28"/>
          <w:szCs w:val="28"/>
        </w:rPr>
        <w:t>№ 67-ФЗ</w:t>
      </w:r>
      <w:r w:rsidRPr="00B20CD6">
        <w:rPr>
          <w:rFonts w:ascii="Times New Roman" w:hAnsi="Times New Roman"/>
          <w:sz w:val="28"/>
          <w:szCs w:val="28"/>
        </w:rPr>
        <w:t xml:space="preserve">, пункт 6 статьи 49 Федерального закона </w:t>
      </w:r>
      <w:r>
        <w:rPr>
          <w:rFonts w:ascii="Times New Roman" w:hAnsi="Times New Roman"/>
          <w:sz w:val="28"/>
          <w:szCs w:val="28"/>
        </w:rPr>
        <w:t>«</w:t>
      </w:r>
      <w:r w:rsidRPr="00B20CD6">
        <w:rPr>
          <w:rFonts w:ascii="Times New Roman" w:hAnsi="Times New Roman"/>
          <w:sz w:val="28"/>
          <w:szCs w:val="28"/>
        </w:rPr>
        <w:t>О выборах Президента Российской Федерации</w:t>
      </w:r>
      <w:r>
        <w:rPr>
          <w:rFonts w:ascii="Times New Roman" w:hAnsi="Times New Roman"/>
          <w:sz w:val="28"/>
          <w:szCs w:val="28"/>
        </w:rPr>
        <w:t>»</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граждане, должностные и юридические лица, проводящие предвыборную агитацию методами, запрещенными федеральным законом.</w:t>
      </w:r>
    </w:p>
    <w:p w:rsidR="00737AE7" w:rsidRPr="00B20CD6" w:rsidRDefault="00737AE7" w:rsidP="002047DB">
      <w:pPr>
        <w:keepNext/>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5.12.</w:t>
      </w:r>
      <w:r w:rsidRPr="00B20CD6">
        <w:rPr>
          <w:rFonts w:ascii="Times New Roman" w:hAnsi="Times New Roman"/>
          <w:sz w:val="28"/>
          <w:szCs w:val="28"/>
        </w:rPr>
        <w:t xml:space="preserve"> </w:t>
      </w:r>
      <w:r w:rsidRPr="00B20CD6">
        <w:rPr>
          <w:rFonts w:ascii="Times New Roman" w:hAnsi="Times New Roman"/>
          <w:i/>
          <w:sz w:val="28"/>
          <w:szCs w:val="28"/>
        </w:rPr>
        <w:t>Изготовление, распространение или размещение агитационных материалов с нарушением требований законодательства о выборах и референдумах</w:t>
      </w:r>
      <w:r>
        <w:rPr>
          <w:rFonts w:ascii="Times New Roman" w:hAnsi="Times New Roman"/>
          <w:i/>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предусмотренного частью 1 статьи 5.12. КоАП РФ, - правила изготовления и распространения агитационных материалов, регулируемые федеральным законодательством.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предусмотренного частью 2 статьи 5.12. КоАП РФ, - правила размещения печатных агитационных материалов, дополнительный объект </w:t>
      </w:r>
      <w:r>
        <w:rPr>
          <w:rFonts w:ascii="Times New Roman" w:hAnsi="Times New Roman"/>
          <w:sz w:val="28"/>
          <w:szCs w:val="28"/>
        </w:rPr>
        <w:t>–</w:t>
      </w:r>
      <w:r w:rsidRPr="00B20CD6">
        <w:rPr>
          <w:rFonts w:ascii="Times New Roman" w:hAnsi="Times New Roman"/>
          <w:sz w:val="28"/>
          <w:szCs w:val="28"/>
        </w:rPr>
        <w:t xml:space="preserve"> право</w:t>
      </w:r>
      <w:r>
        <w:rPr>
          <w:rFonts w:ascii="Times New Roman" w:hAnsi="Times New Roman"/>
          <w:sz w:val="28"/>
          <w:szCs w:val="28"/>
        </w:rPr>
        <w:t xml:space="preserve"> </w:t>
      </w:r>
      <w:r w:rsidRPr="00B20CD6">
        <w:rPr>
          <w:rFonts w:ascii="Times New Roman" w:hAnsi="Times New Roman"/>
          <w:sz w:val="28"/>
          <w:szCs w:val="28"/>
        </w:rPr>
        <w:t>собственников или владельцев помещений, зданий, сооружений и иных объектов на неприкосновенность своего имущества.</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предусмотренного частью 1 статьи 5.12. КоАП РФ выражается в следующих действиях: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изготовление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распространение вышеуказанных материалов;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изготовление печатных или аудиовизуальных агитационных материалов, в которых перечисленные данные указаны неверно;</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изготовление печатных, аудиовизуальных и иных агитационных материалов, содержащих коммерческую рекламу;</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распространение вышеуказанных материалов;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изготовление печатных, аудиовизуальных и иных агитационных материалов без предварительной оплаты за счет средств соответствующего избирательного фонда;</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предусмотренного частью 2 статьи 5.12. КоАП РФ правонарушения выражается в действиях по размещению печатных агитационных материалов: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в местах, где это запрещено федеральным законом;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в помещениях, зданиях, на сооружениях и иных объектах без разрешения собственника или владельцев указанных объектов.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rPr>
        <w:t xml:space="preserve"> правонарушения могут быть изготовители и распространители – граждане, должностные, а также юридические лица.</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5.14.</w:t>
      </w:r>
      <w:r w:rsidRPr="00B20CD6">
        <w:rPr>
          <w:rFonts w:ascii="Times New Roman" w:hAnsi="Times New Roman"/>
          <w:sz w:val="28"/>
          <w:szCs w:val="28"/>
        </w:rPr>
        <w:t xml:space="preserve"> </w:t>
      </w:r>
      <w:r w:rsidRPr="00B20CD6">
        <w:rPr>
          <w:rFonts w:ascii="Times New Roman" w:hAnsi="Times New Roman"/>
          <w:i/>
          <w:sz w:val="28"/>
          <w:szCs w:val="28"/>
        </w:rPr>
        <w:t>Умышленное уничтожение или повреждение печатных материалов, относящихся к выборам, референдуму</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w:t>
      </w:r>
      <w:r w:rsidRPr="00B20CD6">
        <w:rPr>
          <w:rFonts w:ascii="Times New Roman" w:hAnsi="Times New Roman"/>
          <w:sz w:val="28"/>
          <w:szCs w:val="28"/>
          <w:lang w:eastAsia="ru-RU"/>
        </w:rPr>
        <w:t>общественные отношения, связанные с проведением выборов и референдумов, регулируемые соответствующим федеральным законодательством, законами субъектов Р</w:t>
      </w:r>
      <w:r>
        <w:rPr>
          <w:rFonts w:ascii="Times New Roman" w:hAnsi="Times New Roman"/>
          <w:sz w:val="28"/>
          <w:szCs w:val="28"/>
          <w:lang w:eastAsia="ru-RU"/>
        </w:rPr>
        <w:t xml:space="preserve">оссийской </w:t>
      </w:r>
      <w:r w:rsidRPr="00B20CD6">
        <w:rPr>
          <w:rFonts w:ascii="Times New Roman" w:hAnsi="Times New Roman"/>
          <w:sz w:val="28"/>
          <w:szCs w:val="28"/>
          <w:lang w:eastAsia="ru-RU"/>
        </w:rPr>
        <w:t>Ф</w:t>
      </w:r>
      <w:r>
        <w:rPr>
          <w:rFonts w:ascii="Times New Roman" w:hAnsi="Times New Roman"/>
          <w:sz w:val="28"/>
          <w:szCs w:val="28"/>
          <w:lang w:eastAsia="ru-RU"/>
        </w:rPr>
        <w:t>едерации</w:t>
      </w:r>
      <w:r w:rsidRPr="00B20CD6">
        <w:rPr>
          <w:rFonts w:ascii="Times New Roman" w:hAnsi="Times New Roman"/>
          <w:sz w:val="28"/>
          <w:szCs w:val="28"/>
          <w:lang w:eastAsia="ru-RU"/>
        </w:rPr>
        <w:t>.</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выражается </w:t>
      </w:r>
      <w:r w:rsidRPr="00B20CD6">
        <w:rPr>
          <w:rFonts w:ascii="Times New Roman" w:hAnsi="Times New Roman"/>
          <w:sz w:val="28"/>
          <w:szCs w:val="28"/>
          <w:lang w:eastAsia="ru-RU"/>
        </w:rPr>
        <w:t xml:space="preserve">в действиях, связанных с уничтожением или повреждением информационных или агитационных печатных материалов, а равно нанесением на них надписей или изображений какого бы то ни было смыслового назначения. Действия, влекущие наступление ответственности по данной </w:t>
      </w:r>
      <w:hyperlink r:id="rId8" w:history="1">
        <w:r w:rsidRPr="00B20CD6">
          <w:rPr>
            <w:rFonts w:ascii="Times New Roman" w:hAnsi="Times New Roman"/>
            <w:sz w:val="28"/>
            <w:szCs w:val="28"/>
            <w:lang w:eastAsia="ru-RU"/>
          </w:rPr>
          <w:t>статье</w:t>
        </w:r>
      </w:hyperlink>
      <w:r w:rsidRPr="00B20CD6">
        <w:rPr>
          <w:rFonts w:ascii="Times New Roman" w:hAnsi="Times New Roman"/>
          <w:sz w:val="28"/>
          <w:szCs w:val="28"/>
          <w:lang w:eastAsia="ru-RU"/>
        </w:rPr>
        <w:t>, относятся только к вывешенным в разрешенных местах информационным и агитационным печатным материалам, поэтому нельзя считать правонарушением уничтожение или повреждение этих материалов, вывешенных на зданиях и сооружениях без согласия собственника или владельца этих объектов, а также вывешенных в местах, где это запрещено.</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Субъект</w:t>
      </w:r>
      <w:r>
        <w:rPr>
          <w:rFonts w:ascii="Times New Roman" w:hAnsi="Times New Roman"/>
          <w:i/>
          <w:sz w:val="28"/>
          <w:szCs w:val="28"/>
          <w:u w:val="single"/>
        </w:rPr>
        <w:t>о</w:t>
      </w:r>
      <w:r w:rsidRPr="00B20CD6">
        <w:rPr>
          <w:rFonts w:ascii="Times New Roman" w:hAnsi="Times New Roman"/>
          <w:i/>
          <w:sz w:val="28"/>
          <w:szCs w:val="28"/>
          <w:u w:val="single"/>
        </w:rPr>
        <w:t xml:space="preserve">м </w:t>
      </w:r>
      <w:r w:rsidRPr="00B20CD6">
        <w:rPr>
          <w:rFonts w:ascii="Times New Roman" w:hAnsi="Times New Roman"/>
          <w:sz w:val="28"/>
          <w:szCs w:val="28"/>
          <w:lang w:eastAsia="ru-RU"/>
        </w:rPr>
        <w:t xml:space="preserve">данного правонарушения является любое физическое лицо </w:t>
      </w:r>
      <w:r>
        <w:rPr>
          <w:rFonts w:ascii="Times New Roman" w:hAnsi="Times New Roman"/>
          <w:sz w:val="28"/>
          <w:szCs w:val="28"/>
          <w:lang w:eastAsia="ru-RU"/>
        </w:rPr>
        <w:t xml:space="preserve">– </w:t>
      </w:r>
      <w:r w:rsidRPr="00B20CD6">
        <w:rPr>
          <w:rFonts w:ascii="Times New Roman" w:hAnsi="Times New Roman"/>
          <w:sz w:val="28"/>
          <w:szCs w:val="28"/>
          <w:lang w:eastAsia="ru-RU"/>
        </w:rPr>
        <w:t>как гражданин, так и должностное лицо. Данное правонарушение может быть совершено только умышленно.</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5.15.</w:t>
      </w:r>
      <w:r w:rsidRPr="00B20CD6">
        <w:rPr>
          <w:rFonts w:ascii="Times New Roman" w:hAnsi="Times New Roman"/>
          <w:sz w:val="28"/>
          <w:szCs w:val="28"/>
        </w:rPr>
        <w:t xml:space="preserve"> </w:t>
      </w:r>
      <w:r w:rsidRPr="00B20CD6">
        <w:rPr>
          <w:rFonts w:ascii="Times New Roman" w:hAnsi="Times New Roman"/>
          <w:i/>
          <w:sz w:val="28"/>
          <w:szCs w:val="28"/>
        </w:rPr>
        <w:t>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w:t>
      </w:r>
      <w:r w:rsidRPr="00B20CD6">
        <w:rPr>
          <w:rFonts w:ascii="Times New Roman" w:hAnsi="Times New Roman"/>
          <w:sz w:val="28"/>
          <w:szCs w:val="28"/>
          <w:lang w:eastAsia="ru-RU"/>
        </w:rPr>
        <w:t>общественные отношения, связанные с избирательными правами граждан, порядком проведения выборов и референдумов. Непосредственными объектами посягательства являются право зарегистрированных кандидатов, избирательных объединений, инициативных групп по проведению референдума на пользование помещениями, находящимися в государственной или муниципальной собственности либо в собственности организации, в уставном (складочном) капитале которой доля (вклад) России, субъектов Р</w:t>
      </w:r>
      <w:r>
        <w:rPr>
          <w:rFonts w:ascii="Times New Roman" w:hAnsi="Times New Roman"/>
          <w:sz w:val="28"/>
          <w:szCs w:val="28"/>
          <w:lang w:eastAsia="ru-RU"/>
        </w:rPr>
        <w:t xml:space="preserve">оссийской </w:t>
      </w:r>
      <w:r w:rsidRPr="00B20CD6">
        <w:rPr>
          <w:rFonts w:ascii="Times New Roman" w:hAnsi="Times New Roman"/>
          <w:sz w:val="28"/>
          <w:szCs w:val="28"/>
          <w:lang w:eastAsia="ru-RU"/>
        </w:rPr>
        <w:t>Ф</w:t>
      </w:r>
      <w:r>
        <w:rPr>
          <w:rFonts w:ascii="Times New Roman" w:hAnsi="Times New Roman"/>
          <w:sz w:val="28"/>
          <w:szCs w:val="28"/>
          <w:lang w:eastAsia="ru-RU"/>
        </w:rPr>
        <w:t>едерации</w:t>
      </w:r>
      <w:r w:rsidRPr="00B20CD6">
        <w:rPr>
          <w:rFonts w:ascii="Times New Roman" w:hAnsi="Times New Roman"/>
          <w:sz w:val="28"/>
          <w:szCs w:val="28"/>
          <w:lang w:eastAsia="ru-RU"/>
        </w:rPr>
        <w:t xml:space="preserve"> или муниципальных образований превышает 30 процентов при условиях, предусмотренных данной статьей (</w:t>
      </w:r>
      <w:hyperlink r:id="rId9" w:history="1">
        <w:r w:rsidRPr="00B20CD6">
          <w:rPr>
            <w:rFonts w:ascii="Times New Roman" w:hAnsi="Times New Roman"/>
            <w:sz w:val="28"/>
            <w:szCs w:val="28"/>
            <w:lang w:eastAsia="ru-RU"/>
          </w:rPr>
          <w:t>ч</w:t>
        </w:r>
        <w:r>
          <w:rPr>
            <w:rFonts w:ascii="Times New Roman" w:hAnsi="Times New Roman"/>
            <w:sz w:val="28"/>
            <w:szCs w:val="28"/>
            <w:lang w:eastAsia="ru-RU"/>
          </w:rPr>
          <w:t>асти</w:t>
        </w:r>
        <w:r w:rsidRPr="00B20CD6">
          <w:rPr>
            <w:rFonts w:ascii="Times New Roman" w:hAnsi="Times New Roman"/>
            <w:sz w:val="28"/>
            <w:szCs w:val="28"/>
            <w:lang w:eastAsia="ru-RU"/>
          </w:rPr>
          <w:t xml:space="preserve"> 1</w:t>
        </w:r>
      </w:hyperlink>
      <w:r w:rsidRPr="00B20CD6">
        <w:rPr>
          <w:rFonts w:ascii="Times New Roman" w:hAnsi="Times New Roman"/>
          <w:sz w:val="28"/>
          <w:szCs w:val="28"/>
          <w:lang w:eastAsia="ru-RU"/>
        </w:rPr>
        <w:t xml:space="preserve"> и </w:t>
      </w:r>
      <w:hyperlink r:id="rId10" w:history="1">
        <w:r w:rsidRPr="00B20CD6">
          <w:rPr>
            <w:rFonts w:ascii="Times New Roman" w:hAnsi="Times New Roman"/>
            <w:sz w:val="28"/>
            <w:szCs w:val="28"/>
            <w:lang w:eastAsia="ru-RU"/>
          </w:rPr>
          <w:t>2</w:t>
        </w:r>
      </w:hyperlink>
      <w:r w:rsidRPr="00B20CD6">
        <w:rPr>
          <w:rFonts w:ascii="Times New Roman" w:hAnsi="Times New Roman"/>
          <w:sz w:val="28"/>
          <w:szCs w:val="28"/>
          <w:lang w:eastAsia="ru-RU"/>
        </w:rPr>
        <w:t>), для встреч с избирателями, участниками референдума, и право на равные условия предоставления таких помещений.</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Объективн</w:t>
      </w:r>
      <w:r>
        <w:rPr>
          <w:rFonts w:ascii="Times New Roman" w:hAnsi="Times New Roman"/>
          <w:i/>
          <w:sz w:val="28"/>
          <w:szCs w:val="28"/>
          <w:u w:val="single"/>
        </w:rPr>
        <w:t>ую</w:t>
      </w:r>
      <w:r w:rsidRPr="00B20CD6">
        <w:rPr>
          <w:rFonts w:ascii="Times New Roman" w:hAnsi="Times New Roman"/>
          <w:i/>
          <w:sz w:val="28"/>
          <w:szCs w:val="28"/>
          <w:u w:val="single"/>
        </w:rPr>
        <w:t xml:space="preserve"> сторон</w:t>
      </w:r>
      <w:r>
        <w:rPr>
          <w:rFonts w:ascii="Times New Roman" w:hAnsi="Times New Roman"/>
          <w:i/>
          <w:sz w:val="28"/>
          <w:szCs w:val="28"/>
          <w:u w:val="single"/>
        </w:rPr>
        <w:t>у</w:t>
      </w:r>
      <w:r w:rsidRPr="00B20CD6">
        <w:rPr>
          <w:rFonts w:ascii="Times New Roman" w:hAnsi="Times New Roman"/>
          <w:sz w:val="28"/>
          <w:szCs w:val="28"/>
        </w:rPr>
        <w:t xml:space="preserve"> правонарушения</w:t>
      </w:r>
      <w:r>
        <w:rPr>
          <w:rFonts w:ascii="Times New Roman" w:hAnsi="Times New Roman"/>
          <w:sz w:val="28"/>
          <w:szCs w:val="28"/>
        </w:rPr>
        <w:t>,</w:t>
      </w:r>
      <w:r w:rsidRPr="00B20CD6">
        <w:rPr>
          <w:rFonts w:ascii="Times New Roman" w:hAnsi="Times New Roman"/>
          <w:sz w:val="28"/>
          <w:szCs w:val="28"/>
        </w:rPr>
        <w:t xml:space="preserve"> </w:t>
      </w:r>
      <w:r w:rsidRPr="00B20CD6">
        <w:rPr>
          <w:rFonts w:ascii="Times New Roman" w:hAnsi="Times New Roman"/>
          <w:sz w:val="28"/>
          <w:szCs w:val="28"/>
          <w:lang w:eastAsia="ru-RU"/>
        </w:rPr>
        <w:t xml:space="preserve">предусмотренного </w:t>
      </w:r>
      <w:hyperlink r:id="rId11" w:history="1">
        <w:r w:rsidRPr="00B20CD6">
          <w:rPr>
            <w:rFonts w:ascii="Times New Roman" w:hAnsi="Times New Roman"/>
            <w:sz w:val="28"/>
            <w:szCs w:val="28"/>
            <w:lang w:eastAsia="ru-RU"/>
          </w:rPr>
          <w:t>частью 1 данной статьи</w:t>
        </w:r>
      </w:hyperlink>
      <w:r w:rsidRPr="00B20CD6">
        <w:rPr>
          <w:rFonts w:ascii="Times New Roman" w:hAnsi="Times New Roman"/>
          <w:sz w:val="28"/>
          <w:szCs w:val="28"/>
          <w:lang w:eastAsia="ru-RU"/>
        </w:rPr>
        <w:t>, составляют действия (бездействие) должностных лиц, нарушающие порядок и сроки уведомления избирательной комиссии (комиссии референдума): а) о факте предоставления помещения для встреч с избирателями, участниками референдума; б) об условиях, на которых помещение было предоставлено; в) о том, когда это помещение может быть предоставлено в течение агитационного периода другим указанным выше участникам избирательной кампании, кампании по проведению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lang w:eastAsia="ru-RU"/>
        </w:rPr>
        <w:t>Объективную сторону</w:t>
      </w:r>
      <w:r w:rsidRPr="00B20CD6">
        <w:rPr>
          <w:rFonts w:ascii="Times New Roman" w:hAnsi="Times New Roman"/>
          <w:sz w:val="28"/>
          <w:szCs w:val="28"/>
          <w:lang w:eastAsia="ru-RU"/>
        </w:rPr>
        <w:t xml:space="preserve"> правонарушения, предусмотренного </w:t>
      </w:r>
      <w:hyperlink r:id="rId12" w:history="1">
        <w:r w:rsidRPr="00B20CD6">
          <w:rPr>
            <w:rFonts w:ascii="Times New Roman" w:hAnsi="Times New Roman"/>
            <w:sz w:val="28"/>
            <w:szCs w:val="28"/>
            <w:lang w:eastAsia="ru-RU"/>
          </w:rPr>
          <w:t>частью 2 данной статьи</w:t>
        </w:r>
      </w:hyperlink>
      <w:r w:rsidRPr="00B20CD6">
        <w:rPr>
          <w:rFonts w:ascii="Times New Roman" w:hAnsi="Times New Roman"/>
          <w:sz w:val="28"/>
          <w:szCs w:val="28"/>
          <w:lang w:eastAsia="ru-RU"/>
        </w:rPr>
        <w:t>, составляют действия (бездействие) должностных лиц, нарушающих право на пользование помещениями в ходе избирательной кампании, кампании референдума (нарушение срока рассмотрения заявления о выделении соответствующего помещения; нарушение равных условий пользования помещениями путем предоставления помещения безвозмездно в пользование одному зарегистрированному кандидату и отказа другому и т.д.).</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Субъектами</w:t>
      </w:r>
      <w:r w:rsidRPr="00B20CD6">
        <w:rPr>
          <w:rFonts w:ascii="Times New Roman" w:hAnsi="Times New Roman"/>
          <w:sz w:val="28"/>
          <w:szCs w:val="28"/>
          <w:lang w:eastAsia="ru-RU"/>
        </w:rPr>
        <w:t xml:space="preserve"> данного правонарушения могут быть должностные лица собственника, владельца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 xml:space="preserve">Субъектами правонарушения, предусмотренного </w:t>
      </w:r>
      <w:hyperlink r:id="rId13" w:history="1">
        <w:r w:rsidRPr="00B20CD6">
          <w:rPr>
            <w:rFonts w:ascii="Times New Roman" w:hAnsi="Times New Roman"/>
            <w:sz w:val="28"/>
            <w:szCs w:val="28"/>
            <w:lang w:eastAsia="ru-RU"/>
          </w:rPr>
          <w:t>ч</w:t>
        </w:r>
        <w:r>
          <w:rPr>
            <w:rFonts w:ascii="Times New Roman" w:hAnsi="Times New Roman"/>
            <w:sz w:val="28"/>
            <w:szCs w:val="28"/>
            <w:lang w:eastAsia="ru-RU"/>
          </w:rPr>
          <w:t>астью</w:t>
        </w:r>
        <w:r w:rsidRPr="00B20CD6">
          <w:rPr>
            <w:rFonts w:ascii="Times New Roman" w:hAnsi="Times New Roman"/>
            <w:sz w:val="28"/>
            <w:szCs w:val="28"/>
            <w:lang w:eastAsia="ru-RU"/>
          </w:rPr>
          <w:t xml:space="preserve"> 2</w:t>
        </w:r>
      </w:hyperlink>
      <w:r w:rsidRPr="00B20CD6">
        <w:rPr>
          <w:rFonts w:ascii="Times New Roman" w:hAnsi="Times New Roman"/>
          <w:sz w:val="28"/>
          <w:szCs w:val="28"/>
          <w:lang w:eastAsia="ru-RU"/>
        </w:rPr>
        <w:t>, кроме того, могут быть еще и члены избирательных комиссий, комиссий референдума.</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5.16.</w:t>
      </w:r>
      <w:r w:rsidRPr="00B20CD6">
        <w:rPr>
          <w:rFonts w:ascii="Times New Roman" w:hAnsi="Times New Roman"/>
          <w:sz w:val="28"/>
          <w:szCs w:val="28"/>
        </w:rPr>
        <w:t xml:space="preserve"> </w:t>
      </w:r>
      <w:r w:rsidRPr="00B20CD6">
        <w:rPr>
          <w:rFonts w:ascii="Times New Roman" w:hAnsi="Times New Roman"/>
          <w:i/>
          <w:sz w:val="28"/>
          <w:szCs w:val="28"/>
        </w:rPr>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Pr>
          <w:rFonts w:ascii="Times New Roman" w:hAnsi="Times New Roman"/>
          <w:i/>
          <w:sz w:val="28"/>
          <w:szCs w:val="28"/>
        </w:rPr>
        <w:t>.</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w:t>
      </w:r>
      <w:r>
        <w:rPr>
          <w:rFonts w:ascii="Times New Roman" w:hAnsi="Times New Roman"/>
          <w:sz w:val="28"/>
          <w:szCs w:val="28"/>
        </w:rPr>
        <w:t xml:space="preserve"> –</w:t>
      </w:r>
      <w:r w:rsidRPr="00B20CD6">
        <w:rPr>
          <w:rFonts w:ascii="Times New Roman" w:hAnsi="Times New Roman"/>
          <w:sz w:val="28"/>
          <w:szCs w:val="28"/>
        </w:rPr>
        <w:t xml:space="preserve"> </w:t>
      </w:r>
      <w:r w:rsidRPr="00B20CD6">
        <w:rPr>
          <w:rFonts w:ascii="Times New Roman" w:hAnsi="Times New Roman"/>
          <w:sz w:val="28"/>
          <w:szCs w:val="28"/>
          <w:lang w:eastAsia="ru-RU"/>
        </w:rPr>
        <w:t>общественные отношения, связанные с проведением выборов и референдумов на этапе предвыборной агитации, агитации по вопросам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Кандидатам, избирательным объединениям, их доверенным лицам и уполномоченным представителям, инициативным группам по проведению референдума и их уполномоченным представителям, а также иным организациям и лицам, участвующим в агитации, запрещается осуществлять подкуп избирателей, участников референдума, в частности вручать им денежные средства, подарки и иные материальные ценности, кроме как за выполнение организационной работы (сбор подписей избирателей и т.п.), бесплатно распространять любые товары, за исключением печатных материалов и значков, изготовленных для избирательной кампании, проведения референдума, а также предоставлять услуги безвозмездно или на льготных условиях. Также запрещается воздействовать на избирателей, участников референдума обещаниями передачи им денежных средств, ценных бумаг и других материальных благ, в том числе по итогам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Кандидаты, избирательные объединения, их доверенные лица или уполномоченные представители, члены и уполномоченные представители инициативных групп по проведению референдума, а также зарегистрированные после начала кампании организации, учредителями, собственниками, владельцами, членами которых являются названные лица, в ходе избирательной кампании, при проведении референдума не вправе заниматься благотворительной деятельностью. Физическим и юридическим лицам запрещено осуществлять благотворительную деятельность от имени или в поддержку кандидатов, избирательных объединений, инициативных групп по проведению референдума, их уполномоченных представителей и доверенных лиц.</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выражается </w:t>
      </w:r>
      <w:r w:rsidRPr="00B20CD6">
        <w:rPr>
          <w:rFonts w:ascii="Times New Roman" w:hAnsi="Times New Roman"/>
          <w:sz w:val="28"/>
          <w:szCs w:val="28"/>
          <w:lang w:eastAsia="ru-RU"/>
        </w:rPr>
        <w:t>в действиях, нарушающих перечисленные выше запреты. Ответственность наступает только при их осуществлении на этапе предвыборной агитации, агитации по вопросам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 xml:space="preserve">Субъектами </w:t>
      </w:r>
      <w:r w:rsidRPr="00B20CD6">
        <w:rPr>
          <w:rFonts w:ascii="Times New Roman" w:hAnsi="Times New Roman"/>
          <w:sz w:val="28"/>
          <w:szCs w:val="28"/>
          <w:lang w:eastAsia="ru-RU"/>
        </w:rPr>
        <w:t>правонарушения являются граждане, должностные лица или организации, прямо или косвенно участвующие в предвыборной агитации, агитации по вопросам референдума: кандидаты, руководители и члены избирательных объединений, инициативных групп по проведению референдума, инициативных агитационных групп, сами избирательные объединения, инициативные группы по проведению референдума, инициативные агитационные группы, уполномоченные представители и доверенные лица названных субъектов и др.</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5.22.</w:t>
      </w:r>
      <w:r w:rsidRPr="00B20CD6">
        <w:rPr>
          <w:rFonts w:ascii="Times New Roman" w:hAnsi="Times New Roman"/>
          <w:sz w:val="28"/>
          <w:szCs w:val="28"/>
        </w:rPr>
        <w:t xml:space="preserve"> </w:t>
      </w:r>
      <w:r w:rsidRPr="00B20CD6">
        <w:rPr>
          <w:rFonts w:ascii="Times New Roman" w:hAnsi="Times New Roman"/>
          <w:i/>
          <w:sz w:val="28"/>
          <w:szCs w:val="28"/>
        </w:rPr>
        <w:t>Незаконные выдача и получение избирательного бюллетеня, бюллетеня для голосования на референдуме</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w:t>
      </w:r>
      <w:r>
        <w:rPr>
          <w:rFonts w:ascii="Times New Roman" w:hAnsi="Times New Roman"/>
          <w:sz w:val="28"/>
          <w:szCs w:val="28"/>
        </w:rPr>
        <w:t xml:space="preserve">– </w:t>
      </w:r>
      <w:r w:rsidRPr="00B20CD6">
        <w:rPr>
          <w:rFonts w:ascii="Times New Roman" w:hAnsi="Times New Roman"/>
          <w:sz w:val="28"/>
          <w:szCs w:val="28"/>
          <w:lang w:eastAsia="ru-RU"/>
        </w:rPr>
        <w:t>общественные отношения, связанные с избирательными правами граждан, правом участвовать в референдуме и, в частности, с установленным порядком голосования на выборах и референдуме.</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w:t>
      </w:r>
      <w:r w:rsidRPr="00B20CD6">
        <w:rPr>
          <w:rFonts w:ascii="Times New Roman" w:hAnsi="Times New Roman"/>
          <w:sz w:val="28"/>
          <w:szCs w:val="28"/>
          <w:lang w:eastAsia="ru-RU"/>
        </w:rPr>
        <w:t xml:space="preserve">по </w:t>
      </w:r>
      <w:hyperlink r:id="rId14" w:history="1">
        <w:r w:rsidRPr="00B20CD6">
          <w:rPr>
            <w:rFonts w:ascii="Times New Roman" w:hAnsi="Times New Roman"/>
            <w:sz w:val="28"/>
            <w:szCs w:val="28"/>
            <w:lang w:eastAsia="ru-RU"/>
          </w:rPr>
          <w:t>части 1 статьи</w:t>
        </w:r>
      </w:hyperlink>
      <w:r w:rsidRPr="00B20CD6">
        <w:rPr>
          <w:rFonts w:ascii="Times New Roman" w:hAnsi="Times New Roman"/>
          <w:sz w:val="28"/>
          <w:szCs w:val="28"/>
          <w:lang w:eastAsia="ru-RU"/>
        </w:rPr>
        <w:t xml:space="preserve"> </w:t>
      </w:r>
      <w:r>
        <w:rPr>
          <w:rFonts w:ascii="Times New Roman" w:hAnsi="Times New Roman"/>
          <w:sz w:val="28"/>
          <w:szCs w:val="28"/>
          <w:lang w:eastAsia="ru-RU"/>
        </w:rPr>
        <w:t xml:space="preserve">5.22 </w:t>
      </w:r>
      <w:r w:rsidRPr="00B20CD6">
        <w:rPr>
          <w:rFonts w:ascii="Times New Roman" w:hAnsi="Times New Roman"/>
          <w:sz w:val="28"/>
          <w:szCs w:val="28"/>
          <w:lang w:eastAsia="ru-RU"/>
        </w:rPr>
        <w:t>выражается в одном из следующих действий члена комиссии: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а) в выдаче одного или более бюллетеней гражданину, не включенному в списки избирателей, участников референдума на данном избирательном участке, участке референдума, либо вообще не обладающему избирательным правом, правом участия в референдуме и не включенному в списки избирателей, участников референдума (например несовершеннолетнему), с целью предоставления ему возможности проголосовать вместо избирателя, другого участника референдума; проголосовать более одного раза в ходе одного и того же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б) в выдаче одного или более бюллетеней гражданину, включенному в список избирателей, участников референдума на данном избирательном участке, участке референдума в целях предоставления ему возможности проголосовать вместо избирателя, участника референдума или проголосовать более одного раза в ходе одного и того же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sz w:val="28"/>
          <w:szCs w:val="28"/>
          <w:lang w:eastAsia="ru-RU"/>
        </w:rPr>
        <w:t>в) в выдаче гражданину уже заполненных кем-либо ранее бюллетеней.</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lang w:eastAsia="ru-RU"/>
        </w:rPr>
        <w:t>Объективная сторона</w:t>
      </w:r>
      <w:r w:rsidRPr="00B20CD6">
        <w:rPr>
          <w:rFonts w:ascii="Times New Roman" w:hAnsi="Times New Roman"/>
          <w:sz w:val="28"/>
          <w:szCs w:val="28"/>
          <w:lang w:eastAsia="ru-RU"/>
        </w:rPr>
        <w:t xml:space="preserve"> правонарушения, предусмотренного </w:t>
      </w:r>
      <w:hyperlink r:id="rId15" w:history="1">
        <w:r w:rsidRPr="004B6063">
          <w:rPr>
            <w:rFonts w:ascii="Times New Roman" w:hAnsi="Times New Roman"/>
            <w:sz w:val="28"/>
            <w:szCs w:val="28"/>
            <w:lang w:eastAsia="ru-RU"/>
          </w:rPr>
          <w:t>частью 2 статьи</w:t>
        </w:r>
      </w:hyperlink>
      <w:r w:rsidRPr="004B6063">
        <w:rPr>
          <w:rFonts w:ascii="Times New Roman" w:hAnsi="Times New Roman"/>
          <w:sz w:val="28"/>
          <w:szCs w:val="28"/>
        </w:rPr>
        <w:t xml:space="preserve"> 5.22</w:t>
      </w:r>
      <w:r w:rsidRPr="004B6063">
        <w:rPr>
          <w:rFonts w:ascii="Times New Roman" w:hAnsi="Times New Roman"/>
          <w:sz w:val="28"/>
          <w:szCs w:val="28"/>
          <w:lang w:eastAsia="ru-RU"/>
        </w:rPr>
        <w:t>,</w:t>
      </w:r>
      <w:r w:rsidRPr="00B20CD6">
        <w:rPr>
          <w:rFonts w:ascii="Times New Roman" w:hAnsi="Times New Roman"/>
          <w:sz w:val="28"/>
          <w:szCs w:val="28"/>
          <w:lang w:eastAsia="ru-RU"/>
        </w:rPr>
        <w:t xml:space="preserve"> состоит в получении гражданином, включенным либо не включенным в список избирателей, участников референдума на данном участке, избирательного бюллетеня, бюллетеня для голосования на референдуме с целью голосования за других лиц, имеющих право голосования на данном участке. При квалификации данного нарушения не имеет значения, за какое лицо (родителя, супруга, соседа и т.п.) и по какой причине намерен проголосовать гражданин, получивший бюллетень. Данное деяние может быть совершено в том числе при предъявлении гражданином чужого открепительного удостоверения.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rPr>
        <w:t>Субъектами</w:t>
      </w:r>
      <w:r w:rsidRPr="00B20CD6">
        <w:rPr>
          <w:rFonts w:ascii="Times New Roman" w:hAnsi="Times New Roman"/>
          <w:sz w:val="28"/>
          <w:szCs w:val="28"/>
          <w:lang w:eastAsia="ru-RU"/>
        </w:rPr>
        <w:t xml:space="preserve"> по </w:t>
      </w:r>
      <w:hyperlink r:id="rId16" w:history="1">
        <w:r w:rsidRPr="00B20CD6">
          <w:rPr>
            <w:rFonts w:ascii="Times New Roman" w:hAnsi="Times New Roman"/>
            <w:sz w:val="28"/>
            <w:szCs w:val="28"/>
            <w:lang w:eastAsia="ru-RU"/>
          </w:rPr>
          <w:t>ч</w:t>
        </w:r>
        <w:r>
          <w:rPr>
            <w:rFonts w:ascii="Times New Roman" w:hAnsi="Times New Roman"/>
            <w:sz w:val="28"/>
            <w:szCs w:val="28"/>
            <w:lang w:eastAsia="ru-RU"/>
          </w:rPr>
          <w:t>асти</w:t>
        </w:r>
        <w:r w:rsidRPr="00B20CD6">
          <w:rPr>
            <w:rFonts w:ascii="Times New Roman" w:hAnsi="Times New Roman"/>
            <w:sz w:val="28"/>
            <w:szCs w:val="28"/>
            <w:lang w:eastAsia="ru-RU"/>
          </w:rPr>
          <w:t xml:space="preserve"> 1 данной статьи</w:t>
        </w:r>
      </w:hyperlink>
      <w:r w:rsidRPr="00B20CD6">
        <w:rPr>
          <w:rFonts w:ascii="Times New Roman" w:hAnsi="Times New Roman"/>
          <w:sz w:val="28"/>
          <w:szCs w:val="28"/>
          <w:lang w:eastAsia="ru-RU"/>
        </w:rPr>
        <w:t xml:space="preserve"> является член участковой или иной избирательной комиссии, комиссии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rPr>
      </w:pPr>
      <w:r w:rsidRPr="00B20CD6">
        <w:rPr>
          <w:rFonts w:ascii="Times New Roman" w:hAnsi="Times New Roman"/>
          <w:sz w:val="28"/>
          <w:szCs w:val="28"/>
          <w:lang w:eastAsia="ru-RU"/>
        </w:rPr>
        <w:t xml:space="preserve">по </w:t>
      </w:r>
      <w:hyperlink r:id="rId17" w:history="1">
        <w:r w:rsidRPr="00B20CD6">
          <w:rPr>
            <w:rFonts w:ascii="Times New Roman" w:hAnsi="Times New Roman"/>
            <w:sz w:val="28"/>
            <w:szCs w:val="28"/>
            <w:lang w:eastAsia="ru-RU"/>
          </w:rPr>
          <w:t>части 2 данной статьи</w:t>
        </w:r>
      </w:hyperlink>
      <w:r w:rsidRPr="00B20CD6">
        <w:rPr>
          <w:rFonts w:ascii="Times New Roman" w:hAnsi="Times New Roman"/>
          <w:sz w:val="28"/>
          <w:szCs w:val="28"/>
          <w:lang w:eastAsia="ru-RU"/>
        </w:rPr>
        <w:t xml:space="preserve"> является гражданин, обладающий либо не обладающий правом участия в голосовании на выборах (референдуме), хотя и достигший 16-летнего возраста.</w:t>
      </w:r>
    </w:p>
    <w:p w:rsidR="00737AE7" w:rsidRPr="00B20CD6" w:rsidRDefault="00737AE7" w:rsidP="00B20CD6">
      <w:pPr>
        <w:spacing w:after="0" w:line="240" w:lineRule="auto"/>
        <w:ind w:firstLine="709"/>
        <w:jc w:val="both"/>
        <w:rPr>
          <w:rFonts w:ascii="Times New Roman" w:hAnsi="Times New Roman"/>
          <w:i/>
          <w:sz w:val="28"/>
          <w:szCs w:val="28"/>
        </w:rPr>
      </w:pPr>
      <w:r w:rsidRPr="00B20CD6">
        <w:rPr>
          <w:rFonts w:ascii="Times New Roman" w:hAnsi="Times New Roman"/>
          <w:b/>
          <w:sz w:val="28"/>
          <w:szCs w:val="28"/>
        </w:rPr>
        <w:t>Статья 5.38.</w:t>
      </w:r>
      <w:r w:rsidRPr="00B20CD6">
        <w:rPr>
          <w:rFonts w:ascii="Times New Roman" w:hAnsi="Times New Roman"/>
          <w:sz w:val="28"/>
          <w:szCs w:val="28"/>
        </w:rPr>
        <w:t xml:space="preserve"> </w:t>
      </w:r>
      <w:r w:rsidRPr="00B20CD6">
        <w:rPr>
          <w:rFonts w:ascii="Times New Roman" w:hAnsi="Times New Roman"/>
          <w:i/>
          <w:sz w:val="28"/>
          <w:szCs w:val="28"/>
        </w:rPr>
        <w:t>Нарушение законодательства о собраниях, митингах, демонстрациях, шествиях и пикетировании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правонарушения </w:t>
      </w:r>
      <w:r>
        <w:rPr>
          <w:rFonts w:ascii="Times New Roman" w:hAnsi="Times New Roman"/>
          <w:sz w:val="28"/>
          <w:szCs w:val="28"/>
        </w:rPr>
        <w:t>–</w:t>
      </w:r>
      <w:r w:rsidRPr="00B20CD6">
        <w:rPr>
          <w:rFonts w:ascii="Times New Roman" w:hAnsi="Times New Roman"/>
          <w:sz w:val="28"/>
          <w:szCs w:val="28"/>
        </w:rPr>
        <w:t xml:space="preserve"> общественные отношения, связанные с реализацией гражданами своего конституционного права на проведение собраний, митингов, демонстраций, шествий и пикетирований, урегулированные нормами федерального законодательства.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B20CD6">
        <w:rPr>
          <w:rFonts w:ascii="Times New Roman" w:hAnsi="Times New Roman"/>
          <w:i/>
          <w:sz w:val="28"/>
          <w:szCs w:val="28"/>
          <w:u w:val="single"/>
          <w:lang w:eastAsia="ru-RU"/>
        </w:rPr>
        <w:t>Объективная сторона</w:t>
      </w:r>
      <w:r w:rsidRPr="00B20CD6">
        <w:rPr>
          <w:rFonts w:ascii="Times New Roman" w:hAnsi="Times New Roman"/>
          <w:sz w:val="28"/>
          <w:szCs w:val="28"/>
          <w:lang w:eastAsia="ru-RU"/>
        </w:rPr>
        <w:t xml:space="preserve"> правонарушения проявляется в четырех видах составов: а) воспрепятствование организации массовой акции; б) воспрепятствование проведению</w:t>
      </w:r>
      <w:r w:rsidRPr="007E5D50">
        <w:rPr>
          <w:rFonts w:ascii="Times New Roman" w:hAnsi="Times New Roman"/>
          <w:sz w:val="28"/>
          <w:szCs w:val="28"/>
          <w:lang w:eastAsia="ru-RU"/>
        </w:rPr>
        <w:t xml:space="preserve"> </w:t>
      </w:r>
      <w:r w:rsidRPr="00B20CD6">
        <w:rPr>
          <w:rFonts w:ascii="Times New Roman" w:hAnsi="Times New Roman"/>
          <w:sz w:val="28"/>
          <w:szCs w:val="28"/>
          <w:lang w:eastAsia="ru-RU"/>
        </w:rPr>
        <w:t xml:space="preserve">массовой акции; в) воспрепятствование участию в массовой акции; г) принуждение к участию в собрании, митинге, демонстрации, шествии, пикетировании. </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 xml:space="preserve">Субъектом </w:t>
      </w:r>
      <w:r w:rsidRPr="00B20CD6">
        <w:rPr>
          <w:rFonts w:ascii="Times New Roman" w:hAnsi="Times New Roman"/>
          <w:sz w:val="28"/>
          <w:szCs w:val="28"/>
        </w:rPr>
        <w:t>административного правонарушения может быть как гражданин, так и должностное лицо.</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b/>
          <w:sz w:val="28"/>
          <w:szCs w:val="28"/>
        </w:rPr>
        <w:t>Статья 5.47.</w:t>
      </w:r>
      <w:r w:rsidRPr="00B20CD6">
        <w:rPr>
          <w:rFonts w:ascii="Times New Roman" w:hAnsi="Times New Roman"/>
          <w:sz w:val="28"/>
          <w:szCs w:val="28"/>
        </w:rPr>
        <w:t xml:space="preserve"> </w:t>
      </w:r>
      <w:r w:rsidRPr="00B20CD6">
        <w:rPr>
          <w:rFonts w:ascii="Times New Roman" w:hAnsi="Times New Roman"/>
          <w:i/>
          <w:sz w:val="28"/>
          <w:szCs w:val="28"/>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Pr>
          <w:rFonts w:ascii="Times New Roman" w:hAnsi="Times New Roman"/>
          <w:i/>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данного правонарушения – общественные отношения, связанные с законным осуществлением сбора подписей избирателей, участников референдума в поддержку выдвижения кандидата.</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вы</w:t>
      </w:r>
      <w:r>
        <w:rPr>
          <w:rFonts w:ascii="Times New Roman" w:hAnsi="Times New Roman"/>
          <w:sz w:val="28"/>
          <w:szCs w:val="28"/>
        </w:rPr>
        <w:t>ража</w:t>
      </w:r>
      <w:r w:rsidRPr="00B20CD6">
        <w:rPr>
          <w:rFonts w:ascii="Times New Roman" w:hAnsi="Times New Roman"/>
          <w:sz w:val="28"/>
          <w:szCs w:val="28"/>
        </w:rPr>
        <w:t>ется в форме действий по сбору подписей избирателей, произведенных с нарушением законодательства о выборах.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rPr>
        <w:t xml:space="preserve"> данного правонарушения являются граждане, осуществляющие сбор подписей, достигшие возраста 18 лет, а также лица, прямо указанные в диспозиции указанной статьи – должностные лица и служащие органов государственной власти, органов местного самоуправления, органов управления организаций независимо от форм собственности, учреждений, члены избирательных комиссий с правом решающего голоса.</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b/>
          <w:sz w:val="28"/>
          <w:szCs w:val="28"/>
        </w:rPr>
        <w:t>Статья 5.49.</w:t>
      </w:r>
      <w:r w:rsidRPr="00B20CD6">
        <w:rPr>
          <w:rFonts w:ascii="Times New Roman" w:hAnsi="Times New Roman"/>
          <w:sz w:val="28"/>
          <w:szCs w:val="28"/>
        </w:rPr>
        <w:t xml:space="preserve"> </w:t>
      </w:r>
      <w:r w:rsidRPr="00B20CD6">
        <w:rPr>
          <w:rFonts w:ascii="Times New Roman" w:hAnsi="Times New Roman"/>
          <w:i/>
          <w:sz w:val="28"/>
          <w:szCs w:val="28"/>
        </w:rPr>
        <w:t>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Непосредственный объект</w:t>
      </w:r>
      <w:r w:rsidRPr="00B20CD6">
        <w:rPr>
          <w:rFonts w:ascii="Times New Roman" w:hAnsi="Times New Roman"/>
          <w:sz w:val="28"/>
          <w:szCs w:val="28"/>
        </w:rPr>
        <w:t xml:space="preserve"> данного правонарушения – общественные отношения, связанные с недопустимостью злоупотребления правом на проведение предвыборной агитации.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Объективная сторона</w:t>
      </w:r>
      <w:r w:rsidRPr="00B20CD6">
        <w:rPr>
          <w:rFonts w:ascii="Times New Roman" w:hAnsi="Times New Roman"/>
          <w:sz w:val="28"/>
          <w:szCs w:val="28"/>
        </w:rPr>
        <w:t xml:space="preserve"> правонарушения состоит в действиях, направленных на осуществление мероприятий, связанных с проведением основанных на риске игр. Квалифицирующим признаком является объект этих игр – выборы и их результаты.</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Противоправное деяние может выражаться в следующих действиях:</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заключение договоров (контрактов) с оператором лотереи, изготовление лотерейных билетов, изготовление лотерейного оборудования, программных продуктов и (или) иных необходимых для проведения лотереи договоров (контрактов);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распространение лотерейных билетов;</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заключение договоров с участниками лотереи;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розыгрыш призового фонда лотереи;</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выплата, передача или предоставление выигрышей участникам лотереи др.</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i/>
          <w:sz w:val="28"/>
          <w:szCs w:val="28"/>
          <w:u w:val="single"/>
        </w:rPr>
        <w:t>Субъектами</w:t>
      </w:r>
      <w:r w:rsidRPr="00B20CD6">
        <w:rPr>
          <w:rFonts w:ascii="Times New Roman" w:hAnsi="Times New Roman"/>
          <w:sz w:val="28"/>
          <w:szCs w:val="28"/>
        </w:rPr>
        <w:t xml:space="preserve"> данного правонарушения являются организаторы лотереи и других, основанных на риске игр – граждане, должностные лица, юридические лица.</w:t>
      </w:r>
    </w:p>
    <w:p w:rsidR="00737AE7" w:rsidRPr="00B20CD6" w:rsidRDefault="00737AE7" w:rsidP="00B20CD6">
      <w:pPr>
        <w:pStyle w:val="2"/>
        <w:shd w:val="clear" w:color="auto" w:fill="auto"/>
        <w:spacing w:line="240" w:lineRule="auto"/>
        <w:ind w:left="40" w:right="23" w:firstLine="720"/>
        <w:rPr>
          <w:rFonts w:ascii="Times New Roman" w:hAnsi="Times New Roman"/>
          <w:sz w:val="28"/>
          <w:szCs w:val="28"/>
        </w:rPr>
      </w:pPr>
      <w:r w:rsidRPr="00B20CD6">
        <w:rPr>
          <w:rFonts w:ascii="Times New Roman" w:hAnsi="Times New Roman"/>
          <w:sz w:val="28"/>
          <w:szCs w:val="28"/>
        </w:rPr>
        <w:t>К полномочиям должностных лиц органов внутренних дел (полиции) также отнесено составление протоколов об административных правонарушениях, часто совершаемых в период проведения избирательных кампаний: предусмотренных статьей 5.38 (Нарушение законодательства о собраниях, митингах, демонстрациях, шествиях и пикетировании) и статьей 20.2 (Нарушение установленного порядка организации либо проведения собрания, митинга, демонстрации, шествия или пикетирования) КоАП.</w:t>
      </w:r>
    </w:p>
    <w:p w:rsidR="00737AE7" w:rsidRPr="00B20CD6" w:rsidRDefault="00737AE7" w:rsidP="00B20CD6">
      <w:pPr>
        <w:pStyle w:val="2"/>
        <w:shd w:val="clear" w:color="auto" w:fill="auto"/>
        <w:spacing w:after="300" w:line="240" w:lineRule="auto"/>
        <w:ind w:left="40" w:right="23" w:firstLine="720"/>
        <w:rPr>
          <w:rFonts w:ascii="Times New Roman" w:hAnsi="Times New Roman"/>
          <w:sz w:val="28"/>
          <w:szCs w:val="28"/>
        </w:rPr>
      </w:pPr>
      <w:r w:rsidRPr="00B20CD6">
        <w:rPr>
          <w:rFonts w:ascii="Times New Roman" w:hAnsi="Times New Roman"/>
          <w:sz w:val="28"/>
          <w:szCs w:val="28"/>
        </w:rPr>
        <w:t>Кроме того, с учетом положений пункта 1 части 1 статьи 27.2 КоАП, на должностных лиц органов внутренних дел (полиции) возложены обязанности по осуществлению доставления,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в служебное помещение органа внутренних дел (полиции) или в помещение органа местного самоуправления сельского поселения лиц, совершивших административные правонарушения, предусмотренные статьями 5.3-5.5, 5.8-5.10, 5.12, 5.15, 5.17-5.20, 5.47, 5.50, 5.51, 5.56 КоАП, в случае обращения к ним членов избирательных комиссий, комиссий референдума с правом решающего голоса, уполномоченных избирательными комиссиями, комиссиями референдума, выявивших указанные правонарушения (пункт 1 части 5 статьи 28.3 КоАП).</w:t>
      </w:r>
    </w:p>
    <w:p w:rsidR="00737AE7" w:rsidRPr="00B20CD6" w:rsidRDefault="00737AE7" w:rsidP="00B20CD6">
      <w:pPr>
        <w:spacing w:after="0" w:line="240" w:lineRule="auto"/>
        <w:jc w:val="center"/>
        <w:rPr>
          <w:rFonts w:ascii="Times New Roman" w:hAnsi="Times New Roman"/>
          <w:sz w:val="28"/>
          <w:szCs w:val="28"/>
        </w:rPr>
      </w:pPr>
      <w:r w:rsidRPr="00B20CD6">
        <w:rPr>
          <w:rFonts w:ascii="Times New Roman" w:hAnsi="Times New Roman"/>
          <w:b/>
          <w:sz w:val="28"/>
          <w:szCs w:val="28"/>
        </w:rPr>
        <w:t>2.2. Порядок оформления административных материалов</w:t>
      </w:r>
    </w:p>
    <w:p w:rsidR="00737AE7" w:rsidRPr="00B20CD6" w:rsidRDefault="00737AE7" w:rsidP="00B20CD6">
      <w:pPr>
        <w:spacing w:after="0" w:line="240" w:lineRule="auto"/>
        <w:ind w:firstLine="720"/>
        <w:jc w:val="both"/>
        <w:rPr>
          <w:rFonts w:ascii="Times New Roman" w:hAnsi="Times New Roman"/>
          <w:sz w:val="28"/>
          <w:szCs w:val="28"/>
        </w:rPr>
      </w:pP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О совершении административного правонарушения составляется протокол.</w:t>
      </w:r>
    </w:p>
    <w:p w:rsidR="00737AE7" w:rsidRPr="00B20CD6" w:rsidRDefault="00737AE7" w:rsidP="00B20CD6">
      <w:pPr>
        <w:spacing w:after="0" w:line="240" w:lineRule="auto"/>
        <w:ind w:firstLine="720"/>
        <w:jc w:val="both"/>
        <w:rPr>
          <w:rFonts w:ascii="Times New Roman" w:hAnsi="Times New Roman"/>
          <w:sz w:val="28"/>
          <w:szCs w:val="28"/>
        </w:rPr>
      </w:pPr>
      <w:r>
        <w:rPr>
          <w:rFonts w:ascii="Times New Roman" w:hAnsi="Times New Roman"/>
          <w:sz w:val="28"/>
          <w:szCs w:val="28"/>
        </w:rPr>
        <w:t>П</w:t>
      </w:r>
      <w:r w:rsidRPr="00B20CD6">
        <w:rPr>
          <w:rFonts w:ascii="Times New Roman" w:hAnsi="Times New Roman"/>
          <w:sz w:val="28"/>
          <w:szCs w:val="28"/>
        </w:rPr>
        <w:t xml:space="preserve">ротокол, об административном правонарушении является </w:t>
      </w:r>
      <w:r w:rsidRPr="00B20CD6">
        <w:rPr>
          <w:rFonts w:ascii="Times New Roman" w:hAnsi="Times New Roman"/>
          <w:b/>
          <w:i/>
          <w:sz w:val="28"/>
          <w:szCs w:val="28"/>
        </w:rPr>
        <w:t>одним из основных процессуальных документов</w:t>
      </w:r>
      <w:r w:rsidRPr="00B20CD6">
        <w:rPr>
          <w:rFonts w:ascii="Times New Roman" w:hAnsi="Times New Roman"/>
          <w:sz w:val="28"/>
          <w:szCs w:val="28"/>
        </w:rPr>
        <w:t xml:space="preserve">, без которых невозможно производство </w:t>
      </w:r>
      <w:r>
        <w:rPr>
          <w:rFonts w:ascii="Times New Roman" w:hAnsi="Times New Roman"/>
          <w:sz w:val="28"/>
          <w:szCs w:val="28"/>
        </w:rPr>
        <w:t xml:space="preserve">по делу об административном правонарушении </w:t>
      </w:r>
      <w:r w:rsidRPr="00B20CD6">
        <w:rPr>
          <w:rFonts w:ascii="Times New Roman" w:hAnsi="Times New Roman"/>
          <w:sz w:val="28"/>
          <w:szCs w:val="28"/>
        </w:rPr>
        <w:t>(кроме случаев, указанных в статье 28.6. КоАП РФ).</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При рассмотрении протокола об административном правонарушении уполномоченному должностному лицу необходимо учитывать ряд обстоятельств:</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 xml:space="preserve">протокол должен быть составлен </w:t>
      </w:r>
      <w:r w:rsidRPr="00B20CD6">
        <w:rPr>
          <w:rFonts w:ascii="Times New Roman" w:hAnsi="Times New Roman"/>
          <w:b/>
          <w:i/>
          <w:sz w:val="28"/>
          <w:szCs w:val="28"/>
        </w:rPr>
        <w:t xml:space="preserve">уполномоченным </w:t>
      </w:r>
      <w:r>
        <w:rPr>
          <w:rFonts w:ascii="Times New Roman" w:hAnsi="Times New Roman"/>
          <w:b/>
          <w:i/>
          <w:sz w:val="28"/>
          <w:szCs w:val="28"/>
        </w:rPr>
        <w:t xml:space="preserve">на это </w:t>
      </w:r>
      <w:r w:rsidRPr="00B20CD6">
        <w:rPr>
          <w:rFonts w:ascii="Times New Roman" w:hAnsi="Times New Roman"/>
          <w:b/>
          <w:i/>
          <w:sz w:val="28"/>
          <w:szCs w:val="28"/>
        </w:rPr>
        <w:t>должностным лицом</w:t>
      </w:r>
      <w:r w:rsidRPr="00B20CD6">
        <w:rPr>
          <w:rStyle w:val="FootnoteReference"/>
          <w:rFonts w:ascii="Times New Roman" w:hAnsi="Times New Roman"/>
          <w:sz w:val="28"/>
          <w:szCs w:val="28"/>
        </w:rPr>
        <w:footnoteReference w:id="2"/>
      </w:r>
      <w:r w:rsidRPr="00B20CD6">
        <w:rPr>
          <w:rFonts w:ascii="Times New Roman" w:hAnsi="Times New Roman"/>
          <w:sz w:val="28"/>
          <w:szCs w:val="28"/>
        </w:rPr>
        <w:t xml:space="preserve"> (часть 4 статьи 28.3. КоАП РФ);</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w:t>
      </w:r>
      <w:r>
        <w:rPr>
          <w:rFonts w:ascii="Times New Roman" w:hAnsi="Times New Roman"/>
          <w:sz w:val="28"/>
          <w:szCs w:val="28"/>
        </w:rPr>
        <w:t> </w:t>
      </w:r>
      <w:r w:rsidRPr="00B20CD6">
        <w:rPr>
          <w:rFonts w:ascii="Times New Roman" w:hAnsi="Times New Roman"/>
          <w:sz w:val="28"/>
          <w:szCs w:val="28"/>
        </w:rPr>
        <w:t xml:space="preserve">протокол об административном правонарушении подлежит направлению строго по подведомственности в краткий срок </w:t>
      </w:r>
      <w:r w:rsidRPr="00B20CD6">
        <w:rPr>
          <w:rFonts w:ascii="Times New Roman" w:hAnsi="Times New Roman"/>
          <w:b/>
          <w:i/>
          <w:sz w:val="28"/>
          <w:szCs w:val="28"/>
        </w:rPr>
        <w:t>в течени</w:t>
      </w:r>
      <w:r>
        <w:rPr>
          <w:rFonts w:ascii="Times New Roman" w:hAnsi="Times New Roman"/>
          <w:b/>
          <w:i/>
          <w:sz w:val="28"/>
          <w:szCs w:val="28"/>
        </w:rPr>
        <w:t>е</w:t>
      </w:r>
      <w:r w:rsidRPr="00B20CD6">
        <w:rPr>
          <w:rFonts w:ascii="Times New Roman" w:hAnsi="Times New Roman"/>
          <w:b/>
          <w:i/>
          <w:sz w:val="28"/>
          <w:szCs w:val="28"/>
        </w:rPr>
        <w:t xml:space="preserve"> суток с момента составления</w:t>
      </w:r>
      <w:r w:rsidRPr="00B20CD6">
        <w:rPr>
          <w:rFonts w:ascii="Times New Roman" w:hAnsi="Times New Roman"/>
          <w:sz w:val="28"/>
          <w:szCs w:val="28"/>
        </w:rPr>
        <w:t>.</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 xml:space="preserve">Выполнение </w:t>
      </w:r>
      <w:r>
        <w:rPr>
          <w:rFonts w:ascii="Times New Roman" w:hAnsi="Times New Roman"/>
          <w:sz w:val="28"/>
          <w:szCs w:val="28"/>
        </w:rPr>
        <w:t>указанных</w:t>
      </w:r>
      <w:r w:rsidRPr="00B20CD6">
        <w:rPr>
          <w:rFonts w:ascii="Times New Roman" w:hAnsi="Times New Roman"/>
          <w:sz w:val="28"/>
          <w:szCs w:val="28"/>
        </w:rPr>
        <w:t xml:space="preserve"> правил необходимо для обеспечения своевременного рассмотрения дела об административном правонарушении (статья 24.1. КоАП РФ).</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 xml:space="preserve">Недостатки протокола об административном правонарушении (указанные в части 3 статьи 28.8. КоАП РФ), подлежат устранению должностным лицом, составившим </w:t>
      </w:r>
      <w:r>
        <w:rPr>
          <w:rFonts w:ascii="Times New Roman" w:hAnsi="Times New Roman"/>
          <w:sz w:val="28"/>
          <w:szCs w:val="28"/>
        </w:rPr>
        <w:t>его</w:t>
      </w:r>
      <w:r w:rsidRPr="00B20CD6">
        <w:rPr>
          <w:rFonts w:ascii="Times New Roman" w:hAnsi="Times New Roman"/>
          <w:sz w:val="28"/>
          <w:szCs w:val="28"/>
        </w:rPr>
        <w:t>. При этом надо иметь в</w:t>
      </w:r>
      <w:r>
        <w:rPr>
          <w:rFonts w:ascii="Times New Roman" w:hAnsi="Times New Roman"/>
          <w:sz w:val="28"/>
          <w:szCs w:val="28"/>
        </w:rPr>
        <w:t xml:space="preserve"> </w:t>
      </w:r>
      <w:r w:rsidRPr="00B20CD6">
        <w:rPr>
          <w:rFonts w:ascii="Times New Roman" w:hAnsi="Times New Roman"/>
          <w:sz w:val="28"/>
          <w:szCs w:val="28"/>
        </w:rPr>
        <w:t>виду что, что недостатки протокола подлежат устранению в крат</w:t>
      </w:r>
      <w:r>
        <w:rPr>
          <w:rFonts w:ascii="Times New Roman" w:hAnsi="Times New Roman"/>
          <w:sz w:val="28"/>
          <w:szCs w:val="28"/>
        </w:rPr>
        <w:t>чайший</w:t>
      </w:r>
      <w:r w:rsidRPr="00B20CD6">
        <w:rPr>
          <w:rFonts w:ascii="Times New Roman" w:hAnsi="Times New Roman"/>
          <w:sz w:val="28"/>
          <w:szCs w:val="28"/>
        </w:rPr>
        <w:t xml:space="preserve"> срок (но </w:t>
      </w:r>
      <w:r w:rsidRPr="00B20CD6">
        <w:rPr>
          <w:rFonts w:ascii="Times New Roman" w:hAnsi="Times New Roman"/>
          <w:b/>
          <w:i/>
          <w:sz w:val="28"/>
          <w:szCs w:val="28"/>
        </w:rPr>
        <w:t>не более трех суток</w:t>
      </w:r>
      <w:r w:rsidRPr="00B20CD6">
        <w:rPr>
          <w:rFonts w:ascii="Times New Roman" w:hAnsi="Times New Roman"/>
          <w:sz w:val="28"/>
          <w:szCs w:val="28"/>
        </w:rPr>
        <w:t>) и только до рассмотрения дела по существу (статья 29.4. КоАП РФ, пункт 4 постановления Пленума Верховного Суда РФ от 24 марта 2005 года № 5).</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 xml:space="preserve">Протокол составляется </w:t>
      </w:r>
      <w:r w:rsidRPr="00B20CD6">
        <w:rPr>
          <w:rFonts w:ascii="Times New Roman" w:hAnsi="Times New Roman"/>
          <w:b/>
          <w:i/>
          <w:sz w:val="28"/>
          <w:szCs w:val="28"/>
        </w:rPr>
        <w:t>во всех случаях</w:t>
      </w:r>
      <w:r w:rsidRPr="00B20CD6">
        <w:rPr>
          <w:rFonts w:ascii="Times New Roman" w:hAnsi="Times New Roman"/>
          <w:sz w:val="28"/>
          <w:szCs w:val="28"/>
        </w:rPr>
        <w:t xml:space="preserve"> возбуждения дел об административных правонарушениях, в сфере избирательного законодательства, относящихся к компетенции </w:t>
      </w:r>
      <w:r>
        <w:rPr>
          <w:rFonts w:ascii="Times New Roman" w:hAnsi="Times New Roman"/>
          <w:sz w:val="28"/>
          <w:szCs w:val="28"/>
        </w:rPr>
        <w:t>полиции</w:t>
      </w:r>
      <w:r w:rsidRPr="00B20CD6">
        <w:rPr>
          <w:rFonts w:ascii="Times New Roman" w:hAnsi="Times New Roman"/>
          <w:sz w:val="28"/>
          <w:szCs w:val="28"/>
        </w:rPr>
        <w:t xml:space="preserve">, уполномоченными на это должностными лицами, указанными в статье 28.3. КоАП РФ. Перечень сведений, которые </w:t>
      </w:r>
      <w:r w:rsidRPr="00B20CD6">
        <w:rPr>
          <w:rFonts w:ascii="Times New Roman" w:hAnsi="Times New Roman"/>
          <w:b/>
          <w:i/>
          <w:sz w:val="28"/>
          <w:szCs w:val="28"/>
        </w:rPr>
        <w:t>обязательно фиксируют в протоколе</w:t>
      </w:r>
      <w:r w:rsidRPr="00B20CD6">
        <w:rPr>
          <w:rFonts w:ascii="Times New Roman" w:hAnsi="Times New Roman"/>
          <w:sz w:val="28"/>
          <w:szCs w:val="28"/>
        </w:rPr>
        <w:t xml:space="preserve"> об административных правонарушениях, </w:t>
      </w:r>
      <w:r w:rsidRPr="00B20CD6">
        <w:rPr>
          <w:rFonts w:ascii="Times New Roman" w:hAnsi="Times New Roman"/>
          <w:b/>
          <w:i/>
          <w:sz w:val="28"/>
          <w:szCs w:val="28"/>
        </w:rPr>
        <w:t>указан в статье</w:t>
      </w:r>
      <w:r w:rsidRPr="00B20CD6">
        <w:rPr>
          <w:rFonts w:ascii="Times New Roman" w:hAnsi="Times New Roman"/>
          <w:sz w:val="28"/>
          <w:szCs w:val="28"/>
        </w:rPr>
        <w:t xml:space="preserve"> 28.2. КоАП РФ</w:t>
      </w:r>
      <w:r w:rsidRPr="00B20CD6">
        <w:rPr>
          <w:rStyle w:val="FootnoteReference"/>
          <w:rFonts w:ascii="Times New Roman" w:hAnsi="Times New Roman"/>
          <w:sz w:val="28"/>
          <w:szCs w:val="28"/>
        </w:rPr>
        <w:footnoteReference w:id="3"/>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В настоящее время нет единой формы бланка протокола об административном правонарушении, и в территориальных органах внутренних дел, этот вопрос реша</w:t>
      </w:r>
      <w:r>
        <w:rPr>
          <w:rFonts w:ascii="Times New Roman" w:hAnsi="Times New Roman"/>
          <w:sz w:val="28"/>
          <w:szCs w:val="28"/>
        </w:rPr>
        <w:t>е</w:t>
      </w:r>
      <w:r w:rsidRPr="00B20CD6">
        <w:rPr>
          <w:rFonts w:ascii="Times New Roman" w:hAnsi="Times New Roman"/>
          <w:sz w:val="28"/>
          <w:szCs w:val="28"/>
        </w:rPr>
        <w:t xml:space="preserve">тся в рабочем порядке. Используемые формы протоколов об административных правонарушениях, как правило, имеют достаточно места для записи сведений о правонарушении и личности правонарушителя, но объяснения физического лица или законного представителя юридического лица, в отношении которых возбуждено дело об административном правонарушении, </w:t>
      </w:r>
      <w:r w:rsidRPr="00B20CD6">
        <w:rPr>
          <w:rFonts w:ascii="Times New Roman" w:hAnsi="Times New Roman"/>
          <w:b/>
          <w:i/>
          <w:sz w:val="28"/>
          <w:szCs w:val="28"/>
        </w:rPr>
        <w:t>целесообразно представлять в отдельной записи</w:t>
      </w:r>
      <w:r w:rsidRPr="00B20CD6">
        <w:rPr>
          <w:rFonts w:ascii="Times New Roman" w:hAnsi="Times New Roman"/>
          <w:sz w:val="28"/>
          <w:szCs w:val="28"/>
        </w:rPr>
        <w:t xml:space="preserve">, по которой можно определить субъективное отношение указанных лиц к правонарушению, обстоятельствам его совершения и его последствиям. </w:t>
      </w:r>
      <w:r w:rsidRPr="00B20CD6">
        <w:rPr>
          <w:rFonts w:ascii="Times New Roman" w:hAnsi="Times New Roman"/>
          <w:b/>
          <w:i/>
          <w:sz w:val="28"/>
          <w:szCs w:val="28"/>
        </w:rPr>
        <w:t>Не</w:t>
      </w:r>
      <w:r>
        <w:rPr>
          <w:rFonts w:ascii="Times New Roman" w:hAnsi="Times New Roman"/>
          <w:b/>
          <w:i/>
          <w:sz w:val="28"/>
          <w:szCs w:val="28"/>
        </w:rPr>
        <w:t xml:space="preserve"> следует</w:t>
      </w:r>
      <w:r w:rsidRPr="00B20CD6">
        <w:rPr>
          <w:rFonts w:ascii="Times New Roman" w:hAnsi="Times New Roman"/>
          <w:b/>
          <w:i/>
          <w:sz w:val="28"/>
          <w:szCs w:val="28"/>
        </w:rPr>
        <w:t xml:space="preserve"> такую информацию фиксировать</w:t>
      </w:r>
      <w:r w:rsidRPr="00B20CD6">
        <w:rPr>
          <w:rFonts w:ascii="Times New Roman" w:hAnsi="Times New Roman"/>
          <w:sz w:val="28"/>
          <w:szCs w:val="28"/>
        </w:rPr>
        <w:t xml:space="preserve"> по сообщению привлекаемого к административной ответственности физического лица, находящегося в состоянии </w:t>
      </w:r>
      <w:r w:rsidRPr="00B20CD6">
        <w:rPr>
          <w:rFonts w:ascii="Times New Roman" w:hAnsi="Times New Roman"/>
          <w:b/>
          <w:i/>
          <w:sz w:val="28"/>
          <w:szCs w:val="28"/>
        </w:rPr>
        <w:t>алкогольного</w:t>
      </w:r>
      <w:r w:rsidRPr="00B20CD6">
        <w:rPr>
          <w:rFonts w:ascii="Times New Roman" w:hAnsi="Times New Roman"/>
          <w:sz w:val="28"/>
          <w:szCs w:val="28"/>
        </w:rPr>
        <w:t xml:space="preserve"> или </w:t>
      </w:r>
      <w:r w:rsidRPr="00B20CD6">
        <w:rPr>
          <w:rFonts w:ascii="Times New Roman" w:hAnsi="Times New Roman"/>
          <w:b/>
          <w:i/>
          <w:sz w:val="28"/>
          <w:szCs w:val="28"/>
        </w:rPr>
        <w:t>наркотического опьянения</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 xml:space="preserve">Сведения о личности физического лица, привлекаемого к административной ответственности, должны фиксироваться в протоколе на основании </w:t>
      </w:r>
      <w:r w:rsidRPr="00B20CD6">
        <w:rPr>
          <w:rFonts w:ascii="Times New Roman" w:hAnsi="Times New Roman"/>
          <w:b/>
          <w:i/>
          <w:sz w:val="28"/>
          <w:szCs w:val="28"/>
        </w:rPr>
        <w:t>соответствующих документов</w:t>
      </w:r>
      <w:r w:rsidRPr="00B20CD6">
        <w:rPr>
          <w:rFonts w:ascii="Times New Roman" w:hAnsi="Times New Roman"/>
          <w:sz w:val="28"/>
          <w:szCs w:val="28"/>
        </w:rPr>
        <w:t xml:space="preserve"> с записью о месте и времени их выдачи. При </w:t>
      </w:r>
      <w:r w:rsidRPr="00B20CD6">
        <w:rPr>
          <w:rFonts w:ascii="Times New Roman" w:hAnsi="Times New Roman"/>
          <w:b/>
          <w:i/>
          <w:sz w:val="28"/>
          <w:szCs w:val="28"/>
        </w:rPr>
        <w:t>затруднениях установления</w:t>
      </w:r>
      <w:r w:rsidRPr="00B20CD6">
        <w:rPr>
          <w:rFonts w:ascii="Times New Roman" w:hAnsi="Times New Roman"/>
          <w:sz w:val="28"/>
          <w:szCs w:val="28"/>
        </w:rPr>
        <w:t xml:space="preserve"> таких данных </w:t>
      </w:r>
      <w:r w:rsidRPr="00B20CD6">
        <w:rPr>
          <w:rFonts w:ascii="Times New Roman" w:hAnsi="Times New Roman"/>
          <w:b/>
          <w:i/>
          <w:sz w:val="28"/>
          <w:szCs w:val="28"/>
        </w:rPr>
        <w:t>допускается административное задержание</w:t>
      </w:r>
      <w:r w:rsidRPr="00B20CD6">
        <w:rPr>
          <w:rFonts w:ascii="Times New Roman" w:hAnsi="Times New Roman"/>
          <w:sz w:val="28"/>
          <w:szCs w:val="28"/>
        </w:rPr>
        <w:t xml:space="preserve"> физического лица, привлеченного к административной ответственности (статья 27.3. КоАП РФ).</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 xml:space="preserve">Выполнению задач производства по делам об административных правонарушениях способствует выполнение предписаний части 6 статьи 28.2. о необходимости </w:t>
      </w:r>
      <w:r w:rsidRPr="00B20CD6">
        <w:rPr>
          <w:rFonts w:ascii="Times New Roman" w:hAnsi="Times New Roman"/>
          <w:b/>
          <w:i/>
          <w:sz w:val="28"/>
          <w:szCs w:val="28"/>
        </w:rPr>
        <w:t>вручения</w:t>
      </w:r>
      <w:r w:rsidRPr="00B20CD6">
        <w:rPr>
          <w:rFonts w:ascii="Times New Roman" w:hAnsi="Times New Roman"/>
          <w:sz w:val="28"/>
          <w:szCs w:val="28"/>
        </w:rPr>
        <w:t xml:space="preserve"> </w:t>
      </w:r>
      <w:r w:rsidRPr="00B20CD6">
        <w:rPr>
          <w:rFonts w:ascii="Times New Roman" w:hAnsi="Times New Roman"/>
          <w:b/>
          <w:i/>
          <w:sz w:val="28"/>
          <w:szCs w:val="28"/>
        </w:rPr>
        <w:t>под расписку копии протокола</w:t>
      </w:r>
      <w:r w:rsidRPr="00B20CD6">
        <w:rPr>
          <w:rFonts w:ascii="Times New Roman" w:hAnsi="Times New Roman"/>
          <w:sz w:val="28"/>
          <w:szCs w:val="28"/>
        </w:rPr>
        <w:t xml:space="preserve"> об административном правонарушении </w:t>
      </w:r>
      <w:r w:rsidRPr="00B20CD6">
        <w:rPr>
          <w:rFonts w:ascii="Times New Roman" w:hAnsi="Times New Roman"/>
          <w:b/>
          <w:i/>
          <w:sz w:val="28"/>
          <w:szCs w:val="28"/>
        </w:rPr>
        <w:t>физическому лицу</w:t>
      </w:r>
      <w:r w:rsidRPr="00B20CD6">
        <w:rPr>
          <w:rFonts w:ascii="Times New Roman" w:hAnsi="Times New Roman"/>
          <w:sz w:val="28"/>
          <w:szCs w:val="28"/>
        </w:rPr>
        <w:t xml:space="preserve"> или </w:t>
      </w:r>
      <w:r w:rsidRPr="00B20CD6">
        <w:rPr>
          <w:rFonts w:ascii="Times New Roman" w:hAnsi="Times New Roman"/>
          <w:b/>
          <w:i/>
          <w:sz w:val="28"/>
          <w:szCs w:val="28"/>
        </w:rPr>
        <w:t>представителю юридического лица</w:t>
      </w:r>
      <w:r w:rsidRPr="00B20CD6">
        <w:rPr>
          <w:rFonts w:ascii="Times New Roman" w:hAnsi="Times New Roman"/>
          <w:sz w:val="28"/>
          <w:szCs w:val="28"/>
        </w:rPr>
        <w:t xml:space="preserve">, в отношении которого возбуждено дело об административном правонарушении, а также </w:t>
      </w:r>
      <w:r w:rsidRPr="00B20CD6">
        <w:rPr>
          <w:rFonts w:ascii="Times New Roman" w:hAnsi="Times New Roman"/>
          <w:b/>
          <w:i/>
          <w:sz w:val="28"/>
          <w:szCs w:val="28"/>
        </w:rPr>
        <w:t>потерпевшему</w:t>
      </w:r>
      <w:r w:rsidRPr="00B20CD6">
        <w:rPr>
          <w:rFonts w:ascii="Times New Roman" w:hAnsi="Times New Roman"/>
          <w:sz w:val="28"/>
          <w:szCs w:val="28"/>
        </w:rPr>
        <w:t>.</w:t>
      </w:r>
    </w:p>
    <w:p w:rsidR="00737AE7" w:rsidRPr="00B20CD6" w:rsidRDefault="00737AE7" w:rsidP="00B20CD6">
      <w:pPr>
        <w:spacing w:after="0" w:line="240" w:lineRule="auto"/>
        <w:ind w:firstLine="720"/>
        <w:jc w:val="both"/>
        <w:rPr>
          <w:rFonts w:ascii="Times New Roman" w:hAnsi="Times New Roman"/>
          <w:sz w:val="28"/>
          <w:szCs w:val="28"/>
        </w:rPr>
      </w:pPr>
      <w:r w:rsidRPr="00B20CD6">
        <w:rPr>
          <w:rFonts w:ascii="Times New Roman" w:hAnsi="Times New Roman"/>
          <w:sz w:val="28"/>
          <w:szCs w:val="28"/>
        </w:rPr>
        <w:t xml:space="preserve">Протокол об административном правонарушении составляется </w:t>
      </w:r>
      <w:r w:rsidRPr="00B20CD6">
        <w:rPr>
          <w:rFonts w:ascii="Times New Roman" w:hAnsi="Times New Roman"/>
          <w:b/>
          <w:i/>
          <w:sz w:val="28"/>
          <w:szCs w:val="28"/>
        </w:rPr>
        <w:t>немедленно</w:t>
      </w:r>
      <w:r w:rsidRPr="00B20CD6">
        <w:rPr>
          <w:rFonts w:ascii="Times New Roman" w:hAnsi="Times New Roman"/>
          <w:sz w:val="28"/>
          <w:szCs w:val="28"/>
        </w:rPr>
        <w:t xml:space="preserve"> после выявления совершения административного правонарушения. Принцип оперативности в производстве по делам об административных правонарушениях обусловлен </w:t>
      </w:r>
      <w:r w:rsidRPr="00B20CD6">
        <w:rPr>
          <w:rFonts w:ascii="Times New Roman" w:hAnsi="Times New Roman"/>
          <w:b/>
          <w:i/>
          <w:sz w:val="28"/>
          <w:szCs w:val="28"/>
        </w:rPr>
        <w:t>сроко</w:t>
      </w:r>
      <w:r>
        <w:rPr>
          <w:rFonts w:ascii="Times New Roman" w:hAnsi="Times New Roman"/>
          <w:b/>
          <w:i/>
          <w:sz w:val="28"/>
          <w:szCs w:val="28"/>
        </w:rPr>
        <w:t>м</w:t>
      </w:r>
      <w:r w:rsidRPr="00B20CD6">
        <w:rPr>
          <w:rFonts w:ascii="Times New Roman" w:hAnsi="Times New Roman"/>
          <w:b/>
          <w:i/>
          <w:sz w:val="28"/>
          <w:szCs w:val="28"/>
        </w:rPr>
        <w:t xml:space="preserve"> давности</w:t>
      </w:r>
      <w:r w:rsidRPr="00B20CD6">
        <w:rPr>
          <w:rFonts w:ascii="Times New Roman" w:hAnsi="Times New Roman"/>
          <w:sz w:val="28"/>
          <w:szCs w:val="28"/>
        </w:rPr>
        <w:t xml:space="preserve"> привлечения к административной ответственности, установленны</w:t>
      </w:r>
      <w:r>
        <w:rPr>
          <w:rFonts w:ascii="Times New Roman" w:hAnsi="Times New Roman"/>
          <w:sz w:val="28"/>
          <w:szCs w:val="28"/>
        </w:rPr>
        <w:t>м</w:t>
      </w:r>
      <w:r w:rsidRPr="00B20CD6">
        <w:rPr>
          <w:rFonts w:ascii="Times New Roman" w:hAnsi="Times New Roman"/>
          <w:sz w:val="28"/>
          <w:szCs w:val="28"/>
        </w:rPr>
        <w:t xml:space="preserve"> в статье 4.5. КоАП РФ.</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Допускается составление протокола в течени</w:t>
      </w:r>
      <w:r>
        <w:rPr>
          <w:rFonts w:ascii="Times New Roman" w:hAnsi="Times New Roman"/>
          <w:sz w:val="28"/>
          <w:szCs w:val="28"/>
        </w:rPr>
        <w:t>е</w:t>
      </w:r>
      <w:r w:rsidRPr="00B20CD6">
        <w:rPr>
          <w:rFonts w:ascii="Times New Roman" w:hAnsi="Times New Roman"/>
          <w:sz w:val="28"/>
          <w:szCs w:val="28"/>
        </w:rPr>
        <w:t xml:space="preserve"> </w:t>
      </w:r>
      <w:r w:rsidRPr="00B20CD6">
        <w:rPr>
          <w:rFonts w:ascii="Times New Roman" w:hAnsi="Times New Roman"/>
          <w:b/>
          <w:i/>
          <w:sz w:val="28"/>
          <w:szCs w:val="28"/>
        </w:rPr>
        <w:t>двух суток</w:t>
      </w:r>
      <w:r w:rsidRPr="00B20CD6">
        <w:rPr>
          <w:rFonts w:ascii="Times New Roman" w:hAnsi="Times New Roman"/>
          <w:sz w:val="28"/>
          <w:szCs w:val="28"/>
        </w:rPr>
        <w:t xml:space="preserve"> с момента выявления факта административного правонарушения по основаниям, установленным частью 2 статьи 28.5. КоАП РФ. В целях предупреждения волокиты на стадии возбуждения дела об административном правонарушении такие </w:t>
      </w:r>
      <w:r w:rsidRPr="00B20CD6">
        <w:rPr>
          <w:rFonts w:ascii="Times New Roman" w:hAnsi="Times New Roman"/>
          <w:b/>
          <w:i/>
          <w:sz w:val="28"/>
          <w:szCs w:val="28"/>
        </w:rPr>
        <w:t xml:space="preserve">основания </w:t>
      </w:r>
      <w:r w:rsidRPr="00B20CD6">
        <w:rPr>
          <w:rFonts w:ascii="Times New Roman" w:hAnsi="Times New Roman"/>
          <w:sz w:val="28"/>
          <w:szCs w:val="28"/>
        </w:rPr>
        <w:t xml:space="preserve">строго регламентированы и </w:t>
      </w:r>
      <w:r w:rsidRPr="00B20CD6">
        <w:rPr>
          <w:rFonts w:ascii="Times New Roman" w:hAnsi="Times New Roman"/>
          <w:b/>
          <w:i/>
          <w:sz w:val="28"/>
          <w:szCs w:val="28"/>
        </w:rPr>
        <w:t>должны</w:t>
      </w:r>
      <w:r w:rsidRPr="00B20CD6">
        <w:rPr>
          <w:rFonts w:ascii="Times New Roman" w:hAnsi="Times New Roman"/>
          <w:sz w:val="28"/>
          <w:szCs w:val="28"/>
        </w:rPr>
        <w:t xml:space="preserve"> </w:t>
      </w:r>
      <w:r w:rsidRPr="00B20CD6">
        <w:rPr>
          <w:rFonts w:ascii="Times New Roman" w:hAnsi="Times New Roman"/>
          <w:b/>
          <w:i/>
          <w:sz w:val="28"/>
          <w:szCs w:val="28"/>
        </w:rPr>
        <w:t>подтверждаться материалами дела</w:t>
      </w:r>
      <w:r w:rsidRPr="00B20CD6">
        <w:rPr>
          <w:rFonts w:ascii="Times New Roman" w:hAnsi="Times New Roman"/>
          <w:sz w:val="28"/>
          <w:szCs w:val="28"/>
        </w:rPr>
        <w:t>.</w:t>
      </w:r>
    </w:p>
    <w:p w:rsidR="00737AE7" w:rsidRPr="00B20CD6" w:rsidRDefault="00737AE7" w:rsidP="00B20CD6">
      <w:pPr>
        <w:spacing w:after="0" w:line="240" w:lineRule="auto"/>
        <w:ind w:firstLine="709"/>
        <w:jc w:val="both"/>
        <w:rPr>
          <w:rFonts w:ascii="Times New Roman" w:hAnsi="Times New Roman"/>
          <w:sz w:val="28"/>
          <w:szCs w:val="28"/>
        </w:rPr>
      </w:pPr>
      <w:r w:rsidRPr="00B20CD6">
        <w:rPr>
          <w:rFonts w:ascii="Times New Roman" w:hAnsi="Times New Roman"/>
          <w:sz w:val="28"/>
          <w:szCs w:val="28"/>
        </w:rPr>
        <w:t xml:space="preserve">Исключительными являются иные сроки для составления протокола в случаях проведения по делу </w:t>
      </w:r>
      <w:r w:rsidRPr="00B20CD6">
        <w:rPr>
          <w:rFonts w:ascii="Times New Roman" w:hAnsi="Times New Roman"/>
          <w:b/>
          <w:i/>
          <w:sz w:val="28"/>
          <w:szCs w:val="28"/>
        </w:rPr>
        <w:t>административного расследования</w:t>
      </w:r>
      <w:r w:rsidRPr="00B20CD6">
        <w:rPr>
          <w:rFonts w:ascii="Times New Roman" w:hAnsi="Times New Roman"/>
          <w:sz w:val="28"/>
          <w:szCs w:val="28"/>
        </w:rPr>
        <w:t xml:space="preserve">. О необходимости такого расследования </w:t>
      </w:r>
      <w:r w:rsidRPr="00B20CD6">
        <w:rPr>
          <w:rFonts w:ascii="Times New Roman" w:hAnsi="Times New Roman"/>
          <w:b/>
          <w:i/>
          <w:sz w:val="28"/>
          <w:szCs w:val="28"/>
        </w:rPr>
        <w:t>выносится определение</w:t>
      </w:r>
      <w:r w:rsidRPr="00B20CD6">
        <w:rPr>
          <w:rFonts w:ascii="Times New Roman" w:hAnsi="Times New Roman"/>
          <w:sz w:val="28"/>
          <w:szCs w:val="28"/>
        </w:rPr>
        <w:t xml:space="preserve"> должностным лицо, уполномоченным составлять протоколы об административных правонарушениях (статьи 28.7. и 28.8. КоАП РФ).</w:t>
      </w: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ind w:firstLine="709"/>
        <w:jc w:val="both"/>
        <w:rPr>
          <w:rFonts w:ascii="Times New Roman" w:hAnsi="Times New Roman"/>
          <w:sz w:val="28"/>
          <w:szCs w:val="28"/>
        </w:rPr>
      </w:pPr>
    </w:p>
    <w:p w:rsidR="00737AE7" w:rsidRPr="00B20CD6" w:rsidRDefault="00737AE7" w:rsidP="00B20CD6">
      <w:pPr>
        <w:spacing w:after="0" w:line="240" w:lineRule="auto"/>
        <w:ind w:firstLine="709"/>
        <w:jc w:val="right"/>
        <w:rPr>
          <w:rFonts w:ascii="Times New Roman" w:hAnsi="Times New Roman"/>
          <w:sz w:val="28"/>
          <w:szCs w:val="28"/>
        </w:rPr>
      </w:pPr>
      <w:r w:rsidRPr="00B20CD6">
        <w:rPr>
          <w:rFonts w:ascii="Times New Roman" w:hAnsi="Times New Roman"/>
          <w:sz w:val="28"/>
          <w:szCs w:val="28"/>
        </w:rPr>
        <w:br w:type="page"/>
        <w:t>Приложение №1</w:t>
      </w:r>
    </w:p>
    <w:p w:rsidR="00737AE7" w:rsidRPr="00AC6D4E" w:rsidRDefault="00737AE7" w:rsidP="00B20CD6">
      <w:pPr>
        <w:spacing w:after="0" w:line="240" w:lineRule="auto"/>
        <w:ind w:firstLine="709"/>
        <w:jc w:val="both"/>
        <w:rPr>
          <w:rFonts w:ascii="Times New Roman" w:hAnsi="Times New Roman"/>
          <w:sz w:val="20"/>
          <w:szCs w:val="20"/>
        </w:rPr>
      </w:pPr>
    </w:p>
    <w:p w:rsidR="00737AE7" w:rsidRPr="00B20CD6" w:rsidRDefault="00737AE7" w:rsidP="00B20CD6">
      <w:pPr>
        <w:spacing w:after="0" w:line="240" w:lineRule="auto"/>
        <w:jc w:val="center"/>
        <w:rPr>
          <w:rFonts w:ascii="Times New Roman" w:hAnsi="Times New Roman"/>
          <w:b/>
          <w:sz w:val="28"/>
          <w:szCs w:val="28"/>
        </w:rPr>
      </w:pPr>
      <w:r w:rsidRPr="00B20CD6">
        <w:rPr>
          <w:rFonts w:ascii="Times New Roman" w:hAnsi="Times New Roman"/>
          <w:b/>
          <w:sz w:val="28"/>
          <w:szCs w:val="28"/>
        </w:rPr>
        <w:t>Перечень статей Кодекса Российской Федерации об административных правонарушениях, посягающих на порядок проведения публичных акций, избирательных компаний, референдумов, а также осуществления предвыборной агитации</w:t>
      </w:r>
    </w:p>
    <w:p w:rsidR="00737AE7" w:rsidRPr="00AC6D4E" w:rsidRDefault="00737AE7" w:rsidP="00B20CD6">
      <w:pPr>
        <w:spacing w:after="0" w:line="240" w:lineRule="auto"/>
        <w:jc w:val="center"/>
        <w:rPr>
          <w:rFonts w:ascii="Times New Roman" w:hAnsi="Times New Roman"/>
          <w:sz w:val="18"/>
          <w:szCs w:val="1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403"/>
        <w:gridCol w:w="2268"/>
        <w:gridCol w:w="1559"/>
        <w:gridCol w:w="1701"/>
      </w:tblGrid>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2268"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559" w:type="dxa"/>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0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права гражданина на ознакомление со списком избирателей, участников референдума</w:t>
            </w:r>
          </w:p>
        </w:tc>
        <w:tc>
          <w:tcPr>
            <w:tcW w:w="226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Pr>
                <w:rFonts w:ascii="Times New Roman" w:hAnsi="Times New Roman"/>
              </w:rPr>
              <w:t xml:space="preserve">от 1 тыс. </w:t>
            </w:r>
            <w:r w:rsidRPr="00B20CD6">
              <w:rPr>
                <w:rFonts w:ascii="Times New Roman" w:hAnsi="Times New Roman"/>
              </w:rPr>
              <w:t>до 1,5 тыс. рублей</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5.3.</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tc>
        <w:tc>
          <w:tcPr>
            <w:tcW w:w="2268" w:type="dxa"/>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20 тыс. рублей</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порядка представления сведений об избирателях, участниках референдума</w:t>
            </w:r>
          </w:p>
        </w:tc>
        <w:tc>
          <w:tcPr>
            <w:tcW w:w="2268" w:type="dxa"/>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4</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порядка участия средств массовой информации в информационном обеспечении выборов, референдумов</w:t>
            </w:r>
          </w:p>
        </w:tc>
        <w:tc>
          <w:tcPr>
            <w:tcW w:w="2268" w:type="dxa"/>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100 тыс. рублей</w:t>
            </w:r>
          </w:p>
        </w:tc>
      </w:tr>
      <w:tr w:rsidR="00737AE7" w:rsidRPr="00B20CD6" w:rsidTr="00F575F4">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5</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5.6.</w:t>
            </w:r>
          </w:p>
        </w:tc>
        <w:tc>
          <w:tcPr>
            <w:tcW w:w="3403" w:type="dxa"/>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tc>
        <w:tc>
          <w:tcPr>
            <w:tcW w:w="2268"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559"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 тыс. рублей</w:t>
            </w:r>
          </w:p>
        </w:tc>
      </w:tr>
      <w:tr w:rsidR="00737AE7" w:rsidRPr="00B20CD6" w:rsidTr="00F575F4">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b/>
                <w:i/>
              </w:rPr>
            </w:pPr>
            <w:r w:rsidRPr="00B20CD6">
              <w:rPr>
                <w:rFonts w:ascii="Times New Roman" w:hAnsi="Times New Roman"/>
                <w:b/>
                <w:i/>
              </w:rPr>
              <w:t>Справочно к пункту 5:</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b/>
                <w:i/>
              </w:rPr>
              <w:t>Права участников избирательного процесса</w:t>
            </w:r>
            <w:r w:rsidRPr="00B20CD6">
              <w:rPr>
                <w:rFonts w:ascii="Times New Roman" w:hAnsi="Times New Roman"/>
                <w:i/>
              </w:rPr>
              <w:t xml:space="preserve"> (референдума) (</w:t>
            </w:r>
            <w:hyperlink r:id="rId18" w:history="1">
              <w:r w:rsidRPr="00B20CD6">
                <w:rPr>
                  <w:rFonts w:ascii="Times New Roman" w:hAnsi="Times New Roman"/>
                  <w:i/>
                </w:rPr>
                <w:t>ст. 30</w:t>
              </w:r>
            </w:hyperlink>
            <w:r w:rsidRPr="00B20CD6">
              <w:rPr>
                <w:rFonts w:ascii="Times New Roman" w:hAnsi="Times New Roman"/>
                <w:i/>
              </w:rPr>
              <w:t xml:space="preserve"> Федерального закона </w:t>
            </w:r>
            <w:r>
              <w:rPr>
                <w:rFonts w:ascii="Times New Roman" w:hAnsi="Times New Roman"/>
                <w:i/>
              </w:rPr>
              <w:t xml:space="preserve">от 12 июня 2002 г. </w:t>
            </w:r>
            <w:r w:rsidRPr="00B20CD6">
              <w:rPr>
                <w:rFonts w:ascii="Times New Roman" w:hAnsi="Times New Roman"/>
                <w:i/>
              </w:rPr>
              <w:t>«Об основных гарантиях избирательных прав и права на участие в референдуме граждан Российской Федерации»):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1.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w:t>
            </w:r>
          </w:p>
          <w:p w:rsidR="00737AE7"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3. Наблюдать за выдачей бюллетеней избирателям, участникам референдума;</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4. Присутствовать при голосовании избирателей, участников референдума вне помещения для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 xml:space="preserve">9. Обжаловать в порядке, установленном </w:t>
            </w:r>
            <w:hyperlink r:id="rId19" w:history="1">
              <w:r w:rsidRPr="00B20CD6">
                <w:rPr>
                  <w:rFonts w:ascii="Times New Roman" w:hAnsi="Times New Roman"/>
                  <w:i/>
                </w:rPr>
                <w:t>статьей 75</w:t>
              </w:r>
            </w:hyperlink>
            <w:r w:rsidRPr="00B20CD6">
              <w:rPr>
                <w:rFonts w:ascii="Times New Roman" w:hAnsi="Times New Roman"/>
                <w: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b/>
                <w:i/>
              </w:rPr>
            </w:pPr>
            <w:r w:rsidRPr="00B20CD6">
              <w:rPr>
                <w:rFonts w:ascii="Times New Roman" w:hAnsi="Times New Roman"/>
                <w:b/>
                <w:i/>
              </w:rPr>
              <w:t>Права представителей средств массовой информации: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1. присутствовать на заседаниях комиссии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3. присутствовать на агитационных мероприятиях, освещать их проведение;</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4 находиться в помещении для голосования в день голосования, в дни досрочного голосования, а также производить фото- и видеосъемку.</w:t>
            </w:r>
          </w:p>
          <w:p w:rsidR="00737AE7" w:rsidRPr="00B20CD6" w:rsidRDefault="00737AE7" w:rsidP="00B20CD6">
            <w:pPr>
              <w:spacing w:after="0" w:line="240" w:lineRule="auto"/>
              <w:ind w:firstLine="540"/>
              <w:jc w:val="both"/>
              <w:rPr>
                <w:rFonts w:ascii="Times New Roman" w:hAnsi="Times New Roman"/>
                <w:i/>
              </w:rPr>
            </w:pPr>
            <w:r w:rsidRPr="00B20CD6">
              <w:rPr>
                <w:rFonts w:ascii="Times New Roman" w:hAnsi="Times New Roman"/>
                <w:b/>
                <w:i/>
              </w:rPr>
              <w:t>Правонарушение</w:t>
            </w:r>
            <w:r w:rsidRPr="00B20CD6">
              <w:rPr>
                <w:rFonts w:ascii="Times New Roman" w:hAnsi="Times New Roman"/>
                <w:i/>
              </w:rPr>
              <w:t xml:space="preserve">  выражается в совершении действий (или бездействии), повлекших нарушение установленных соответствующим законодательством прав. Например, члену избирательной комиссии отказывают в праве знакомиться с документами соответствующей избирательной комиссии; доверенное лицо не допускается на заседание избирательной комиссии. Нарушением в форме бездействия будет, к примеру, неоповещение члена избирательной комиссии о заседании комиссии.</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2268"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559" w:type="dxa"/>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0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6</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5.7.</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Отказ в предоставлении отпуска для участия в выборах, референдуме</w:t>
            </w:r>
          </w:p>
        </w:tc>
        <w:tc>
          <w:tcPr>
            <w:tcW w:w="226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ind w:left="-165" w:right="-55"/>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ind w:left="-165" w:right="-55"/>
              <w:jc w:val="center"/>
              <w:rPr>
                <w:rFonts w:ascii="Times New Roman" w:hAnsi="Times New Roman"/>
              </w:rPr>
            </w:pPr>
            <w:r w:rsidRPr="00B20CD6">
              <w:rPr>
                <w:rFonts w:ascii="Times New Roman" w:hAnsi="Times New Roman"/>
              </w:rPr>
              <w:t>до 2 тыс. рублей</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7</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5.8.</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tc>
        <w:tc>
          <w:tcPr>
            <w:tcW w:w="226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 xml:space="preserve">члены избирательной комиссии </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100 тыс. рублей</w:t>
            </w:r>
          </w:p>
        </w:tc>
      </w:tr>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8</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5.9.</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в ходе избирательной кампании условий рекламы предпринимательской и иной деятельности</w:t>
            </w:r>
          </w:p>
        </w:tc>
        <w:tc>
          <w:tcPr>
            <w:tcW w:w="226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 тыс. рублей</w:t>
            </w:r>
          </w:p>
        </w:tc>
      </w:tr>
    </w:tbl>
    <w:p w:rsidR="00737AE7" w:rsidRPr="00AC6D4E" w:rsidRDefault="00737AE7" w:rsidP="00AC6D4E">
      <w:pPr>
        <w:spacing w:after="0" w:line="160" w:lineRule="exact"/>
        <w:rPr>
          <w:sz w:val="16"/>
          <w:szCs w:val="16"/>
        </w:rPr>
      </w:pPr>
      <w: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403"/>
        <w:gridCol w:w="2268"/>
        <w:gridCol w:w="1559"/>
        <w:gridCol w:w="1701"/>
      </w:tblGrid>
      <w:tr w:rsidR="00737AE7" w:rsidRPr="00B20CD6" w:rsidTr="00F575F4">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2268"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559" w:type="dxa"/>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0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F575F4">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9</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5.10.</w:t>
            </w:r>
          </w:p>
        </w:tc>
        <w:tc>
          <w:tcPr>
            <w:tcW w:w="3403" w:type="dxa"/>
            <w:shd w:val="clear" w:color="auto" w:fill="FFFF99"/>
            <w:vAlign w:val="center"/>
          </w:tcPr>
          <w:p w:rsidR="00737AE7" w:rsidRPr="00B20CD6" w:rsidRDefault="00737AE7" w:rsidP="00B20CD6">
            <w:pPr>
              <w:spacing w:after="0" w:line="240" w:lineRule="auto"/>
              <w:jc w:val="both"/>
              <w:rPr>
                <w:rFonts w:ascii="Times New Roman" w:hAnsi="Times New Roman"/>
              </w:rPr>
            </w:pPr>
            <w:r w:rsidRPr="00B20CD6">
              <w:rPr>
                <w:rFonts w:ascii="Times New Roman" w:hAnsi="Times New Roman"/>
              </w:rPr>
              <w:t>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37AE7" w:rsidRPr="00B20CD6" w:rsidRDefault="00737AE7" w:rsidP="00B20CD6">
            <w:pPr>
              <w:spacing w:after="0" w:line="240" w:lineRule="auto"/>
              <w:jc w:val="both"/>
              <w:rPr>
                <w:rFonts w:ascii="Times New Roman" w:hAnsi="Times New Roman"/>
              </w:rPr>
            </w:pPr>
          </w:p>
        </w:tc>
        <w:tc>
          <w:tcPr>
            <w:tcW w:w="2268"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 xml:space="preserve">ОВД, </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559"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100 тыс. рублей</w:t>
            </w:r>
          </w:p>
        </w:tc>
      </w:tr>
      <w:tr w:rsidR="00737AE7" w:rsidRPr="00B20CD6" w:rsidTr="00F575F4">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jc w:val="both"/>
              <w:outlineLvl w:val="2"/>
              <w:rPr>
                <w:rFonts w:ascii="Times New Roman" w:hAnsi="Times New Roman"/>
                <w:b/>
                <w:i/>
              </w:rPr>
            </w:pPr>
            <w:r w:rsidRPr="00B20CD6">
              <w:rPr>
                <w:rFonts w:ascii="Times New Roman" w:hAnsi="Times New Roman"/>
                <w:b/>
                <w:i/>
              </w:rPr>
              <w:t>Справочно к пункту 9:</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i/>
              </w:rPr>
              <w:t>Агитационный период начинается со дня выдвижения кандидата, списка кандидатов, регистрации инициативной группы по проведению референдума и прекращается в ноль часов за одни сутки до дня голосования. Агитация на каналах организаций телерадиовещания и в периодических платных изданиях начинается за 28 дней до голосования (</w:t>
            </w:r>
            <w:hyperlink r:id="rId20" w:history="1">
              <w:r w:rsidRPr="00B20CD6">
                <w:rPr>
                  <w:rFonts w:ascii="Times New Roman" w:hAnsi="Times New Roman"/>
                  <w:i/>
                </w:rPr>
                <w:t>ст. 49</w:t>
              </w:r>
            </w:hyperlink>
            <w:r w:rsidRPr="00B20CD6">
              <w:rPr>
                <w:rFonts w:ascii="Times New Roman" w:hAnsi="Times New Roman"/>
                <w:i/>
              </w:rPr>
              <w:t xml:space="preserve"> Федерального закона № 67- ФЗ от 12 июня 2002 года  «Об основных гарантиях избирательных прав и права на участие в референдуме граждан Российской Федерации»).</w:t>
            </w:r>
          </w:p>
          <w:p w:rsidR="00737AE7" w:rsidRPr="00B20CD6" w:rsidRDefault="00737AE7" w:rsidP="00B20CD6">
            <w:pPr>
              <w:spacing w:after="0" w:line="240" w:lineRule="auto"/>
              <w:jc w:val="both"/>
              <w:rPr>
                <w:rFonts w:ascii="Times New Roman" w:hAnsi="Times New Roman"/>
              </w:rPr>
            </w:pPr>
            <w:r w:rsidRPr="00B20CD6">
              <w:rPr>
                <w:rFonts w:ascii="Times New Roman" w:hAnsi="Times New Roman"/>
                <w:b/>
                <w:i/>
              </w:rPr>
              <w:t xml:space="preserve">Места, где проведение агитации запрещено: </w:t>
            </w:r>
            <w:r w:rsidRPr="00B20CD6">
              <w:rPr>
                <w:rFonts w:ascii="Times New Roman" w:hAnsi="Times New Roman"/>
                <w:i/>
              </w:rPr>
              <w:t xml:space="preserve">в воинских частях или воинских организациях, в помещении избирательных комиссий, так же запрещается </w:t>
            </w:r>
            <w:r w:rsidRPr="00B20CD6">
              <w:rPr>
                <w:rFonts w:ascii="Times New Roman" w:hAnsi="Times New Roman"/>
                <w:bCs/>
                <w:i/>
              </w:rPr>
              <w:t>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r w:rsidRPr="00B20CD6">
              <w:rPr>
                <w:rFonts w:ascii="Times New Roman" w:hAnsi="Times New Roman"/>
                <w:b/>
                <w:bCs/>
                <w:i/>
              </w:rPr>
              <w:t>. (</w:t>
            </w:r>
            <w:hyperlink r:id="rId21" w:history="1">
              <w:r w:rsidRPr="00B20CD6">
                <w:rPr>
                  <w:rFonts w:ascii="Times New Roman" w:hAnsi="Times New Roman"/>
                  <w:i/>
                </w:rPr>
                <w:t>п. 10 ст. 54</w:t>
              </w:r>
            </w:hyperlink>
            <w:r w:rsidRPr="00B20CD6">
              <w:rPr>
                <w:rFonts w:ascii="Times New Roman" w:hAnsi="Times New Roman"/>
                <w:i/>
              </w:rPr>
              <w:t xml:space="preserve"> Федерального закона «Об основных гарантиях избирательных прав и права на участие в референдуме граждан Российской Федерации»)</w:t>
            </w:r>
          </w:p>
        </w:tc>
      </w:tr>
      <w:tr w:rsidR="00737AE7" w:rsidRPr="00B20CD6" w:rsidTr="00F575F4">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10</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5.11.</w:t>
            </w:r>
          </w:p>
        </w:tc>
        <w:tc>
          <w:tcPr>
            <w:tcW w:w="3403" w:type="dxa"/>
            <w:shd w:val="clear" w:color="auto" w:fill="FFFF99"/>
            <w:vAlign w:val="center"/>
          </w:tcPr>
          <w:p w:rsidR="00737AE7" w:rsidRPr="00B20CD6" w:rsidRDefault="00737AE7" w:rsidP="00B20CD6">
            <w:pPr>
              <w:spacing w:after="0" w:line="240" w:lineRule="auto"/>
              <w:jc w:val="both"/>
              <w:rPr>
                <w:rFonts w:ascii="Times New Roman" w:hAnsi="Times New Roman"/>
              </w:rPr>
            </w:pPr>
            <w:r w:rsidRPr="00B20CD6">
              <w:rPr>
                <w:rFonts w:ascii="Times New Roman" w:hAnsi="Times New Roman"/>
              </w:rPr>
              <w:t>Проведение предвыборной агитации, агитации по вопросам референдума лицами, которым участие в ее проведении запрещено федеральным законом</w:t>
            </w:r>
          </w:p>
          <w:p w:rsidR="00737AE7" w:rsidRPr="00B20CD6" w:rsidRDefault="00737AE7" w:rsidP="00B20CD6">
            <w:pPr>
              <w:spacing w:after="0" w:line="240" w:lineRule="auto"/>
              <w:jc w:val="both"/>
              <w:rPr>
                <w:rFonts w:ascii="Times New Roman" w:hAnsi="Times New Roman"/>
              </w:rPr>
            </w:pPr>
          </w:p>
        </w:tc>
        <w:tc>
          <w:tcPr>
            <w:tcW w:w="2268"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559"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1"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 тыс. рублей</w:t>
            </w:r>
          </w:p>
        </w:tc>
      </w:tr>
      <w:tr w:rsidR="00737AE7" w:rsidRPr="00B20CD6" w:rsidTr="00F575F4">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jc w:val="both"/>
              <w:outlineLvl w:val="2"/>
              <w:rPr>
                <w:rFonts w:ascii="Times New Roman" w:hAnsi="Times New Roman"/>
                <w:b/>
                <w:i/>
              </w:rPr>
            </w:pPr>
            <w:r>
              <w:br w:type="page"/>
            </w:r>
            <w:r w:rsidRPr="00B20CD6">
              <w:rPr>
                <w:rFonts w:ascii="Times New Roman" w:hAnsi="Times New Roman"/>
                <w:b/>
                <w:i/>
              </w:rPr>
              <w:t>Справочно к пункту 10:</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b/>
                <w:i/>
              </w:rPr>
              <w:t>Не имеют права</w:t>
            </w:r>
            <w:r w:rsidRPr="00B20CD6">
              <w:rPr>
                <w:rFonts w:ascii="Times New Roman" w:hAnsi="Times New Roman"/>
                <w:i/>
              </w:rPr>
              <w:t xml:space="preserve"> участвовать в агитации при проведении выборов и референдумов избирательные комиссии, комиссии референдума и их члены, федеральные органы государственной власти и органы государственной власти субъектов РФ, иные государственные органы, органы местного самоуправления, благотворительные организации, религиозные объединения, а также лица, замещающие государственные и муниципальные должности, государственные и муниципальные служащие, военнослужащие при исполнении ими своих должностных или служебных обязанностей или с использованием должностного или служебного положения, иностранные граждане и юридические лица, международные организации, воинские части и военные организации (</w:t>
            </w:r>
            <w:hyperlink r:id="rId22" w:history="1">
              <w:r w:rsidRPr="00B20CD6">
                <w:rPr>
                  <w:rFonts w:ascii="Times New Roman" w:hAnsi="Times New Roman"/>
                  <w:i/>
                </w:rPr>
                <w:t>п. п. 7</w:t>
              </w:r>
            </w:hyperlink>
            <w:r w:rsidRPr="00B20CD6">
              <w:rPr>
                <w:rFonts w:ascii="Times New Roman" w:hAnsi="Times New Roman"/>
                <w:i/>
              </w:rPr>
              <w:t xml:space="preserve">, </w:t>
            </w:r>
            <w:hyperlink r:id="rId23" w:history="1">
              <w:r w:rsidRPr="00B20CD6">
                <w:rPr>
                  <w:rFonts w:ascii="Times New Roman" w:hAnsi="Times New Roman"/>
                  <w:i/>
                </w:rPr>
                <w:t>8 ст. 48</w:t>
              </w:r>
            </w:hyperlink>
            <w:r w:rsidRPr="00B20CD6">
              <w:rPr>
                <w:rFonts w:ascii="Times New Roman" w:hAnsi="Times New Roman"/>
                <w:i/>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 </w:t>
            </w:r>
            <w:hyperlink r:id="rId24" w:history="1">
              <w:r w:rsidRPr="00B20CD6">
                <w:rPr>
                  <w:rFonts w:ascii="Times New Roman" w:hAnsi="Times New Roman"/>
                  <w:i/>
                </w:rPr>
                <w:t>п. 4 ст. 49</w:t>
              </w:r>
            </w:hyperlink>
            <w:r w:rsidRPr="00B20CD6">
              <w:rPr>
                <w:rFonts w:ascii="Times New Roman" w:hAnsi="Times New Roman"/>
                <w:i/>
              </w:rPr>
              <w:t xml:space="preserve"> Федерального закона от 10 января 2003 г. №</w:t>
            </w:r>
            <w:r>
              <w:rPr>
                <w:rFonts w:ascii="Times New Roman" w:hAnsi="Times New Roman"/>
                <w:i/>
              </w:rPr>
              <w:t> </w:t>
            </w:r>
            <w:r w:rsidRPr="00B20CD6">
              <w:rPr>
                <w:rFonts w:ascii="Times New Roman" w:hAnsi="Times New Roman"/>
                <w:i/>
              </w:rPr>
              <w:t xml:space="preserve">19-ФЗ «О выборах Президента Российской Федерации»; </w:t>
            </w:r>
            <w:hyperlink r:id="rId25" w:history="1">
              <w:r w:rsidRPr="00B20CD6">
                <w:rPr>
                  <w:rFonts w:ascii="Times New Roman" w:hAnsi="Times New Roman"/>
                  <w:i/>
                </w:rPr>
                <w:t>п. 7 ст. 55</w:t>
              </w:r>
            </w:hyperlink>
            <w:r w:rsidRPr="00B20CD6">
              <w:rPr>
                <w:rFonts w:ascii="Times New Roman" w:hAnsi="Times New Roman"/>
                <w:i/>
              </w:rPr>
              <w:t xml:space="preserve"> Федерального закона от 18 мая 2005 г. №</w:t>
            </w:r>
            <w:r>
              <w:rPr>
                <w:rFonts w:ascii="Times New Roman" w:hAnsi="Times New Roman"/>
                <w:i/>
              </w:rPr>
              <w:t> </w:t>
            </w:r>
            <w:r w:rsidRPr="00B20CD6">
              <w:rPr>
                <w:rFonts w:ascii="Times New Roman" w:hAnsi="Times New Roman"/>
                <w:i/>
              </w:rPr>
              <w:t xml:space="preserve">51 - ФЗ «О выборах депутатов Государственной Думы Федерального Собрания Российской Федерации»; </w:t>
            </w:r>
            <w:hyperlink r:id="rId26" w:history="1">
              <w:r w:rsidRPr="00B20CD6">
                <w:rPr>
                  <w:rFonts w:ascii="Times New Roman" w:hAnsi="Times New Roman"/>
                  <w:i/>
                </w:rPr>
                <w:t>п. 5 ст. 60</w:t>
              </w:r>
            </w:hyperlink>
            <w:r w:rsidRPr="00B20CD6">
              <w:rPr>
                <w:rFonts w:ascii="Times New Roman" w:hAnsi="Times New Roman"/>
                <w:i/>
              </w:rPr>
              <w:t xml:space="preserve"> Федерального конституционного закона от 28 июня 2004 г</w:t>
            </w:r>
            <w:r>
              <w:rPr>
                <w:rFonts w:ascii="Times New Roman" w:hAnsi="Times New Roman"/>
                <w:i/>
              </w:rPr>
              <w:t xml:space="preserve"> </w:t>
            </w:r>
            <w:r w:rsidRPr="00B20CD6">
              <w:rPr>
                <w:rFonts w:ascii="Times New Roman" w:hAnsi="Times New Roman"/>
                <w:i/>
              </w:rPr>
              <w:t>.№</w:t>
            </w:r>
            <w:r>
              <w:rPr>
                <w:rFonts w:ascii="Times New Roman" w:hAnsi="Times New Roman"/>
                <w:i/>
              </w:rPr>
              <w:t> </w:t>
            </w:r>
            <w:r w:rsidRPr="00B20CD6">
              <w:rPr>
                <w:rFonts w:ascii="Times New Roman" w:hAnsi="Times New Roman"/>
                <w:i/>
              </w:rPr>
              <w:t xml:space="preserve">5-ФКЗ «О референдуме Российской Федерации»). </w:t>
            </w:r>
          </w:p>
          <w:p w:rsidR="00737AE7" w:rsidRPr="00B20CD6" w:rsidRDefault="00737AE7" w:rsidP="00B20CD6">
            <w:pPr>
              <w:spacing w:after="0" w:line="240" w:lineRule="auto"/>
              <w:jc w:val="both"/>
              <w:rPr>
                <w:rFonts w:ascii="Times New Roman" w:hAnsi="Times New Roman"/>
                <w:i/>
              </w:rPr>
            </w:pPr>
            <w:r w:rsidRPr="00B20CD6">
              <w:rPr>
                <w:rFonts w:ascii="Times New Roman" w:hAnsi="Times New Roman"/>
                <w:i/>
              </w:rPr>
              <w:t>Запрещается привлечение к предвыборной агитации, агитации по вопросам референдума лиц, которые ко дню голосования не достиг</w:t>
            </w:r>
            <w:r>
              <w:rPr>
                <w:rFonts w:ascii="Times New Roman" w:hAnsi="Times New Roman"/>
                <w:i/>
              </w:rPr>
              <w:t>ли 18 лет</w:t>
            </w:r>
            <w:r w:rsidRPr="00B20CD6">
              <w:rPr>
                <w:rFonts w:ascii="Times New Roman" w:hAnsi="Times New Roman"/>
                <w:i/>
              </w:rPr>
              <w:t>.</w:t>
            </w:r>
          </w:p>
          <w:p w:rsidR="00737AE7" w:rsidRPr="00B20CD6" w:rsidRDefault="00737AE7" w:rsidP="00B20CD6">
            <w:pPr>
              <w:spacing w:after="0" w:line="240" w:lineRule="auto"/>
              <w:jc w:val="both"/>
              <w:rPr>
                <w:rFonts w:ascii="Times New Roman" w:hAnsi="Times New Roman"/>
                <w:i/>
              </w:rPr>
            </w:pPr>
          </w:p>
          <w:p w:rsidR="00737AE7" w:rsidRPr="00B20CD6" w:rsidRDefault="00737AE7" w:rsidP="00B20CD6">
            <w:pPr>
              <w:spacing w:after="0" w:line="240" w:lineRule="auto"/>
              <w:jc w:val="both"/>
              <w:rPr>
                <w:rFonts w:ascii="Times New Roman" w:hAnsi="Times New Roman"/>
                <w:i/>
              </w:rPr>
            </w:pPr>
          </w:p>
          <w:p w:rsidR="00737AE7" w:rsidRPr="00B20CD6" w:rsidRDefault="00737AE7" w:rsidP="00B20CD6">
            <w:pPr>
              <w:spacing w:after="0" w:line="240" w:lineRule="auto"/>
              <w:jc w:val="both"/>
              <w:rPr>
                <w:rFonts w:ascii="Times New Roman" w:hAnsi="Times New Roman"/>
                <w:i/>
              </w:rPr>
            </w:pPr>
          </w:p>
          <w:p w:rsidR="00737AE7" w:rsidRPr="00B20CD6" w:rsidRDefault="00737AE7" w:rsidP="00B20CD6">
            <w:pPr>
              <w:spacing w:after="0" w:line="240" w:lineRule="auto"/>
              <w:jc w:val="both"/>
              <w:rPr>
                <w:rFonts w:ascii="Times New Roman" w:hAnsi="Times New Roman"/>
                <w:i/>
              </w:rPr>
            </w:pPr>
          </w:p>
          <w:p w:rsidR="00737AE7" w:rsidRPr="00B20CD6" w:rsidRDefault="00737AE7" w:rsidP="00B20CD6">
            <w:pPr>
              <w:spacing w:after="0" w:line="240" w:lineRule="auto"/>
              <w:jc w:val="both"/>
              <w:rPr>
                <w:rFonts w:ascii="Times New Roman" w:hAnsi="Times New Roman"/>
                <w:i/>
              </w:rPr>
            </w:pPr>
          </w:p>
          <w:p w:rsidR="00737AE7" w:rsidRPr="00B20CD6" w:rsidRDefault="00737AE7" w:rsidP="00B20CD6">
            <w:pPr>
              <w:spacing w:after="0" w:line="240" w:lineRule="auto"/>
              <w:jc w:val="both"/>
              <w:rPr>
                <w:rFonts w:ascii="Times New Roman" w:hAnsi="Times New Roman"/>
              </w:rPr>
            </w:pPr>
          </w:p>
        </w:tc>
      </w:tr>
    </w:tbl>
    <w:p w:rsidR="00737AE7" w:rsidRPr="00AC6D4E" w:rsidRDefault="00737AE7" w:rsidP="00AC6D4E">
      <w:pPr>
        <w:spacing w:after="0" w:line="240" w:lineRule="auto"/>
        <w:rPr>
          <w:sz w:val="18"/>
          <w:szCs w:val="18"/>
        </w:rPr>
      </w:pPr>
      <w: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403"/>
        <w:gridCol w:w="1927"/>
        <w:gridCol w:w="1843"/>
        <w:gridCol w:w="1758"/>
      </w:tblGrid>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br w:type="page"/>
            </w: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92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843" w:type="dxa"/>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58"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11</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5.12.</w:t>
            </w:r>
          </w:p>
        </w:tc>
        <w:tc>
          <w:tcPr>
            <w:tcW w:w="3403" w:type="dxa"/>
            <w:shd w:val="clear" w:color="auto" w:fill="FFFF99"/>
            <w:vAlign w:val="center"/>
          </w:tcPr>
          <w:p w:rsidR="00737AE7" w:rsidRPr="00B20CD6" w:rsidRDefault="00737AE7" w:rsidP="00B20CD6">
            <w:pPr>
              <w:spacing w:after="0" w:line="240" w:lineRule="auto"/>
              <w:jc w:val="both"/>
              <w:rPr>
                <w:rFonts w:ascii="Times New Roman" w:hAnsi="Times New Roman"/>
              </w:rPr>
            </w:pPr>
            <w:r w:rsidRPr="00B20CD6">
              <w:rPr>
                <w:rFonts w:ascii="Times New Roman" w:hAnsi="Times New Roman"/>
              </w:rPr>
              <w:t>Изготовление, распространение или размещение агитационных материалов с нарушением требований законодательства о выборах и референдумах</w:t>
            </w:r>
          </w:p>
        </w:tc>
        <w:tc>
          <w:tcPr>
            <w:tcW w:w="1927"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 xml:space="preserve">ОВД, </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100 тыс. рублей</w:t>
            </w:r>
          </w:p>
        </w:tc>
      </w:tr>
      <w:tr w:rsidR="00737AE7" w:rsidRPr="00B20CD6" w:rsidTr="00985D9B">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b/>
                <w:i/>
              </w:rPr>
              <w:t>Справочно к пункту 11: Запрещается изготовление агитационных</w:t>
            </w:r>
            <w:r w:rsidRPr="00B20CD6">
              <w:rPr>
                <w:rFonts w:ascii="Times New Roman" w:hAnsi="Times New Roman"/>
                <w:i/>
              </w:rPr>
              <w:t xml:space="preserve"> материалов, содержащих коммерческую рекламу, а также агитационных материалов без предварительной оплаты за счет средств соответствующего избирательного фонда, фонда референдума и без указания информации об этой оплате.</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b/>
                <w:i/>
              </w:rPr>
              <w:t xml:space="preserve">Запрещается распространение агитационных </w:t>
            </w:r>
            <w:r w:rsidRPr="00B20CD6">
              <w:rPr>
                <w:rFonts w:ascii="Times New Roman" w:hAnsi="Times New Roman"/>
                <w:i/>
              </w:rPr>
              <w:t>материалов, если экземпляры этих материалов до начала их распространения не были представлены кандидатом, избирательным объединением, инициативной группой по проведению референдума вместе со сведениями о месте нахождения (адресе) организации (лица), изготовивших и заказавших эти материалы, в соответствующую избирательную комиссию, комиссию референдума.</w:t>
            </w:r>
          </w:p>
          <w:p w:rsidR="00737AE7" w:rsidRPr="00B20CD6" w:rsidRDefault="00737AE7" w:rsidP="00B20CD6">
            <w:pPr>
              <w:spacing w:after="0" w:line="240" w:lineRule="auto"/>
              <w:jc w:val="both"/>
              <w:rPr>
                <w:rFonts w:ascii="Times New Roman" w:hAnsi="Times New Roman"/>
              </w:rPr>
            </w:pPr>
            <w:r w:rsidRPr="00B20CD6">
              <w:rPr>
                <w:rFonts w:ascii="Times New Roman" w:hAnsi="Times New Roman"/>
                <w:i/>
              </w:rPr>
              <w:t>Запрещается изготовление анонимных агитационных печатных материалов. В содержании агитационных предвыборных материалов недопустимы призыв к насильственному изменению основ конституционного строя и нарушению территориальной целостности России, пропаганда социального, расового, национального, религиозного или языкового превосходства. Не допускаются выпуск и распространение сообщений и материалов, возбуждающих социальную, расовую, национальную или религиозную вражду. Кроме того, законодательство запрещает распространение ложных сведений о кандидате, а также совершение иных действий, порочащих его честь и достоинство (</w:t>
            </w:r>
            <w:hyperlink r:id="rId27" w:history="1">
              <w:r w:rsidRPr="00B20CD6">
                <w:rPr>
                  <w:rFonts w:ascii="Times New Roman" w:hAnsi="Times New Roman"/>
                  <w:i/>
                </w:rPr>
                <w:t>ст. 54</w:t>
              </w:r>
            </w:hyperlink>
            <w:r w:rsidRPr="00B20CD6">
              <w:rPr>
                <w:rFonts w:ascii="Times New Roman" w:hAnsi="Times New Roman"/>
                <w:i/>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w:t>
            </w:r>
          </w:p>
        </w:tc>
      </w:tr>
      <w:tr w:rsidR="00737AE7" w:rsidRPr="00B20CD6" w:rsidTr="00985D9B">
        <w:trPr>
          <w:trHeight w:val="472"/>
        </w:trPr>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12</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5.14.</w:t>
            </w:r>
          </w:p>
        </w:tc>
        <w:tc>
          <w:tcPr>
            <w:tcW w:w="3403" w:type="dxa"/>
            <w:shd w:val="clear" w:color="auto" w:fill="FFFF99"/>
            <w:vAlign w:val="center"/>
          </w:tcPr>
          <w:p w:rsidR="00737AE7" w:rsidRPr="00B20CD6" w:rsidRDefault="00737AE7" w:rsidP="00B20CD6">
            <w:pPr>
              <w:spacing w:after="0" w:line="240" w:lineRule="auto"/>
              <w:jc w:val="both"/>
              <w:rPr>
                <w:rFonts w:ascii="Times New Roman" w:hAnsi="Times New Roman"/>
              </w:rPr>
            </w:pPr>
            <w:r w:rsidRPr="00B20CD6">
              <w:rPr>
                <w:rFonts w:ascii="Times New Roman" w:hAnsi="Times New Roman"/>
              </w:rPr>
              <w:t>Умышленное уничтожение или повреждение печатных материалов, относящихся к выборам, референдуму</w:t>
            </w:r>
          </w:p>
        </w:tc>
        <w:tc>
          <w:tcPr>
            <w:tcW w:w="1927"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 тыс. рублей</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13</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5.15.</w:t>
            </w:r>
          </w:p>
        </w:tc>
        <w:tc>
          <w:tcPr>
            <w:tcW w:w="3403" w:type="dxa"/>
            <w:shd w:val="clear" w:color="auto" w:fill="FFFF99"/>
            <w:vAlign w:val="center"/>
          </w:tcPr>
          <w:p w:rsidR="00737AE7" w:rsidRPr="00B20CD6" w:rsidRDefault="00737AE7" w:rsidP="00B20CD6">
            <w:pPr>
              <w:spacing w:after="0" w:line="240" w:lineRule="auto"/>
              <w:jc w:val="both"/>
              <w:rPr>
                <w:rFonts w:ascii="Times New Roman" w:hAnsi="Times New Roman"/>
              </w:rPr>
            </w:pPr>
            <w:r w:rsidRPr="00B20CD6">
              <w:rPr>
                <w:rFonts w:ascii="Times New Roman" w:hAnsi="Times New Roman"/>
              </w:rPr>
              <w:t>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tc>
        <w:tc>
          <w:tcPr>
            <w:tcW w:w="1927"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b/>
                <w:i/>
              </w:rPr>
              <w:t>Справочно к пункту 13.Состав правонарушения</w:t>
            </w:r>
            <w:r w:rsidRPr="00B20CD6">
              <w:rPr>
                <w:rFonts w:ascii="Times New Roman" w:hAnsi="Times New Roman"/>
                <w:i/>
              </w:rPr>
              <w:t xml:space="preserve"> предусмотренного ч.1 ст.5.15 КоАП РФ, составляют действия (бездействие) должностных лиц, нарушающие порядок и сроки уведомления избирательной комиссии (комиссии референдума):</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i/>
              </w:rPr>
              <w:t xml:space="preserve">1) о факте предоставления помещения для встреч с избирателями, участниками референдума; </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i/>
              </w:rPr>
              <w:t xml:space="preserve">2) об условиях, на которых помещение было предоставлено; </w:t>
            </w:r>
          </w:p>
          <w:p w:rsidR="00737AE7" w:rsidRPr="00B20CD6" w:rsidRDefault="00737AE7" w:rsidP="00B20CD6">
            <w:pPr>
              <w:autoSpaceDE w:val="0"/>
              <w:autoSpaceDN w:val="0"/>
              <w:adjustRightInd w:val="0"/>
              <w:spacing w:after="0" w:line="240" w:lineRule="auto"/>
              <w:jc w:val="both"/>
              <w:outlineLvl w:val="2"/>
              <w:rPr>
                <w:rFonts w:ascii="Times New Roman" w:hAnsi="Times New Roman"/>
                <w:i/>
              </w:rPr>
            </w:pPr>
            <w:r w:rsidRPr="00B20CD6">
              <w:rPr>
                <w:rFonts w:ascii="Times New Roman" w:hAnsi="Times New Roman"/>
                <w:i/>
              </w:rPr>
              <w:t>3) о том, когда это помещение может быть предоставлено в течение агитационного периода другим указанным выше участникам избирательной кампании, кампании по проведению референдума.</w:t>
            </w:r>
          </w:p>
          <w:p w:rsidR="00737AE7" w:rsidRDefault="00737AE7" w:rsidP="002047DB">
            <w:pPr>
              <w:spacing w:after="0" w:line="240" w:lineRule="auto"/>
              <w:jc w:val="both"/>
              <w:rPr>
                <w:rFonts w:ascii="Times New Roman" w:hAnsi="Times New Roman"/>
                <w:i/>
              </w:rPr>
            </w:pPr>
            <w:r w:rsidRPr="00B20CD6">
              <w:rPr>
                <w:rFonts w:ascii="Times New Roman" w:hAnsi="Times New Roman"/>
                <w:b/>
                <w:i/>
              </w:rPr>
              <w:t>Состав правонарушения</w:t>
            </w:r>
            <w:r w:rsidRPr="00B20CD6">
              <w:rPr>
                <w:rFonts w:ascii="Times New Roman" w:hAnsi="Times New Roman"/>
                <w:i/>
              </w:rPr>
              <w:t>, предусмотренного ч.2 ст.5.15 КоАП РФ, составляют действия (бездействие) должностных лиц, нарушающих право на пользование помещениями в ходе избирательной кампании, кампании референдума (нарушение срока рассмотрения заявления о выделении соответствующего помещения; нарушение равных условий пользования помещениями путем предоставления помещения безвозмездно в пользование одному зарегистрированному кандидату и отказа другому и т.д.). (</w:t>
            </w:r>
            <w:hyperlink r:id="rId28" w:history="1">
              <w:r w:rsidRPr="00B20CD6">
                <w:rPr>
                  <w:rFonts w:ascii="Times New Roman" w:hAnsi="Times New Roman"/>
                  <w:i/>
                </w:rPr>
                <w:t>ст. 50</w:t>
              </w:r>
            </w:hyperlink>
            <w:r w:rsidRPr="00B20CD6">
              <w:rPr>
                <w:rFonts w:ascii="Times New Roman" w:hAnsi="Times New Roman"/>
                <w:i/>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737AE7" w:rsidRDefault="00737AE7" w:rsidP="002047DB">
            <w:pPr>
              <w:spacing w:after="0" w:line="240" w:lineRule="auto"/>
              <w:jc w:val="both"/>
              <w:rPr>
                <w:rFonts w:ascii="Times New Roman" w:hAnsi="Times New Roman"/>
              </w:rPr>
            </w:pPr>
          </w:p>
          <w:p w:rsidR="00737AE7" w:rsidRPr="00B20CD6" w:rsidRDefault="00737AE7" w:rsidP="002047DB">
            <w:pPr>
              <w:spacing w:after="0" w:line="240" w:lineRule="auto"/>
              <w:jc w:val="both"/>
              <w:rPr>
                <w:rFonts w:ascii="Times New Roman" w:hAnsi="Times New Roman"/>
              </w:rPr>
            </w:pP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92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843" w:type="dxa"/>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58"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14</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5.16</w:t>
            </w:r>
          </w:p>
        </w:tc>
        <w:tc>
          <w:tcPr>
            <w:tcW w:w="3403" w:type="dxa"/>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tc>
        <w:tc>
          <w:tcPr>
            <w:tcW w:w="1927"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50 тыс. рублей</w:t>
            </w:r>
          </w:p>
        </w:tc>
      </w:tr>
      <w:tr w:rsidR="00737AE7" w:rsidRPr="00B20CD6" w:rsidTr="00985D9B">
        <w:tc>
          <w:tcPr>
            <w:tcW w:w="10349" w:type="dxa"/>
            <w:gridSpan w:val="6"/>
            <w:shd w:val="clear" w:color="auto" w:fill="FFFF99"/>
            <w:vAlign w:val="center"/>
          </w:tcPr>
          <w:p w:rsidR="00737AE7" w:rsidRPr="00B20CD6" w:rsidRDefault="00737AE7" w:rsidP="00B20CD6">
            <w:pPr>
              <w:autoSpaceDE w:val="0"/>
              <w:autoSpaceDN w:val="0"/>
              <w:adjustRightInd w:val="0"/>
              <w:spacing w:after="0" w:line="240" w:lineRule="auto"/>
              <w:ind w:firstLine="540"/>
              <w:jc w:val="both"/>
              <w:outlineLvl w:val="1"/>
              <w:rPr>
                <w:rFonts w:ascii="Times New Roman" w:hAnsi="Times New Roman"/>
                <w:b/>
                <w:bCs/>
                <w:i/>
              </w:rPr>
            </w:pPr>
            <w:r w:rsidRPr="00B20CD6">
              <w:rPr>
                <w:rFonts w:ascii="Times New Roman" w:hAnsi="Times New Roman"/>
                <w:b/>
                <w:bCs/>
                <w:i/>
              </w:rPr>
              <w:t>Справочно к пункту 14:</w:t>
            </w:r>
          </w:p>
          <w:p w:rsidR="00737AE7" w:rsidRPr="00B20CD6" w:rsidRDefault="00737AE7" w:rsidP="00B20CD6">
            <w:pPr>
              <w:autoSpaceDE w:val="0"/>
              <w:autoSpaceDN w:val="0"/>
              <w:adjustRightInd w:val="0"/>
              <w:spacing w:after="0" w:line="240" w:lineRule="auto"/>
              <w:ind w:firstLine="540"/>
              <w:jc w:val="both"/>
              <w:outlineLvl w:val="1"/>
              <w:rPr>
                <w:rFonts w:ascii="Times New Roman" w:hAnsi="Times New Roman"/>
                <w:i/>
              </w:rPr>
            </w:pPr>
            <w:r w:rsidRPr="00B20CD6">
              <w:rPr>
                <w:rFonts w:ascii="Times New Roman" w:hAnsi="Times New Roman"/>
                <w:bCs/>
                <w:i/>
              </w:rPr>
              <w:t xml:space="preserve">Кандидатам, избирательным объединениям, их доверенным лицам и уполномоченным представителям, инициативным группам по проведению референдума и их уполномоченным представителям, а также иным организациям и лицам, участвующим в агитации, </w:t>
            </w:r>
            <w:r w:rsidRPr="00B20CD6">
              <w:rPr>
                <w:rFonts w:ascii="Times New Roman" w:hAnsi="Times New Roman"/>
                <w:b/>
                <w:bCs/>
                <w:i/>
              </w:rPr>
              <w:t>запрещается осуществлять подкуп избирателей</w:t>
            </w:r>
            <w:r w:rsidRPr="00B20CD6">
              <w:rPr>
                <w:rFonts w:ascii="Times New Roman" w:hAnsi="Times New Roman"/>
                <w:bCs/>
                <w:i/>
              </w:rPr>
              <w:t>, участников референдума, в частности вручать им денежные средства, подарки и иные материальные ценности, кроме как за выполнение организационной работы (сбор подписей избирателей и т.п.), бесплатно распространять любые товары, за исключением печатных материалов и значков, изготовленных для избирательной кампании, проведения референдума, а также предоставлять услуги безвозмездно или на льготных условиях. Также запрещается воздействовать на избирателей, участников референдума обещаниями передачи им денежных средств, ценных бумаг и других материальных благ, в том числе по итогам голосования.</w:t>
            </w:r>
            <w:r w:rsidRPr="00B20CD6">
              <w:rPr>
                <w:rFonts w:ascii="Times New Roman" w:hAnsi="Times New Roman"/>
                <w:i/>
              </w:rPr>
              <w:t xml:space="preserve"> </w:t>
            </w:r>
            <w:hyperlink r:id="rId29" w:history="1">
              <w:r w:rsidRPr="00B20CD6">
                <w:rPr>
                  <w:rFonts w:ascii="Times New Roman" w:hAnsi="Times New Roman"/>
                  <w:i/>
                </w:rPr>
                <w:t xml:space="preserve">(пункт 2 статьи </w:t>
              </w:r>
            </w:hyperlink>
            <w:r w:rsidRPr="00B20CD6">
              <w:rPr>
                <w:rFonts w:ascii="Times New Roman" w:hAnsi="Times New Roman"/>
                <w:i/>
              </w:rPr>
              <w:t xml:space="preserve">56 Федерального закона № 67- ФЗ от 12 июня 2002 года «Об основных гарантиях избирательных прав и права на участии в референдуме граждан Российской Федерации»). </w:t>
            </w:r>
          </w:p>
          <w:p w:rsidR="00737AE7" w:rsidRPr="00B20CD6" w:rsidRDefault="00737AE7" w:rsidP="00B20CD6">
            <w:pPr>
              <w:spacing w:after="0" w:line="240" w:lineRule="auto"/>
              <w:ind w:firstLine="540"/>
              <w:jc w:val="both"/>
              <w:rPr>
                <w:rFonts w:ascii="Times New Roman" w:hAnsi="Times New Roman"/>
              </w:rPr>
            </w:pPr>
            <w:r w:rsidRPr="00B20CD6">
              <w:rPr>
                <w:rFonts w:ascii="Times New Roman" w:hAnsi="Times New Roman"/>
                <w:bCs/>
                <w:i/>
              </w:rPr>
              <w:t xml:space="preserve">Кандидаты, избирательные объединения, их доверенные лица или уполномоченные представители, члены и уполномоченные представители инициативных групп по проведению референдума, а также зарегистрированные после начала кампании организации, учредителями, собственниками, владельцами, членами которых являются названные лица, в ходе избирательной кампании, при проведении референдума </w:t>
            </w:r>
            <w:r w:rsidRPr="00B20CD6">
              <w:rPr>
                <w:rFonts w:ascii="Times New Roman" w:hAnsi="Times New Roman"/>
                <w:b/>
                <w:bCs/>
                <w:i/>
              </w:rPr>
              <w:t xml:space="preserve">не вправе заниматься благотворительной деятельностью </w:t>
            </w:r>
            <w:r w:rsidRPr="00B20CD6">
              <w:rPr>
                <w:rFonts w:ascii="Times New Roman" w:hAnsi="Times New Roman"/>
                <w:bCs/>
                <w:i/>
              </w:rPr>
              <w:t xml:space="preserve">(о понятии «благотворительная деятельность» Федеральный </w:t>
            </w:r>
            <w:hyperlink r:id="rId30" w:history="1">
              <w:r w:rsidRPr="00B20CD6">
                <w:rPr>
                  <w:rStyle w:val="Hyperlink"/>
                  <w:rFonts w:ascii="Times New Roman" w:hAnsi="Times New Roman"/>
                  <w:bCs/>
                  <w:i/>
                  <w:color w:val="auto"/>
                </w:rPr>
                <w:t>закон</w:t>
              </w:r>
            </w:hyperlink>
            <w:r w:rsidRPr="00B20CD6">
              <w:rPr>
                <w:rFonts w:ascii="Times New Roman" w:hAnsi="Times New Roman"/>
                <w:bCs/>
                <w:i/>
              </w:rPr>
              <w:t xml:space="preserve"> от 11 августа 1995 г. «О благотворительной деятельности и благотворительных организациях»)</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15</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5.17.</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tc>
        <w:tc>
          <w:tcPr>
            <w:tcW w:w="192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2,5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16</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5.18.</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c>
        <w:tc>
          <w:tcPr>
            <w:tcW w:w="192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100 тыс. рублей</w:t>
            </w:r>
          </w:p>
        </w:tc>
      </w:tr>
      <w:tr w:rsidR="00737AE7" w:rsidRPr="00B20CD6" w:rsidTr="00AC6D4E">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17</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5.19.</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Использование незаконной материальной поддержки при финансировании избирательной кампании, кампании референдума</w:t>
            </w:r>
          </w:p>
          <w:p w:rsidR="00737AE7" w:rsidRPr="00AB4A8D" w:rsidRDefault="00737AE7" w:rsidP="00B20CD6">
            <w:pPr>
              <w:spacing w:after="0" w:line="240" w:lineRule="auto"/>
              <w:ind w:firstLine="211"/>
              <w:jc w:val="both"/>
              <w:rPr>
                <w:rFonts w:ascii="Times New Roman" w:hAnsi="Times New Roman"/>
                <w:sz w:val="20"/>
                <w:szCs w:val="20"/>
              </w:rPr>
            </w:pPr>
          </w:p>
          <w:p w:rsidR="00737AE7" w:rsidRPr="00B20CD6" w:rsidRDefault="00737AE7" w:rsidP="00B20CD6">
            <w:pPr>
              <w:spacing w:after="0" w:line="240" w:lineRule="auto"/>
              <w:ind w:firstLine="211"/>
              <w:jc w:val="both"/>
              <w:rPr>
                <w:rFonts w:ascii="Times New Roman" w:hAnsi="Times New Roman"/>
                <w:sz w:val="28"/>
                <w:szCs w:val="28"/>
              </w:rPr>
            </w:pPr>
          </w:p>
        </w:tc>
        <w:tc>
          <w:tcPr>
            <w:tcW w:w="192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20 тыс. рублей</w:t>
            </w:r>
          </w:p>
        </w:tc>
      </w:tr>
    </w:tbl>
    <w:p w:rsidR="00737AE7" w:rsidRDefault="00737AE7" w:rsidP="00AC6D4E">
      <w:pPr>
        <w:spacing w:after="0" w:line="140" w:lineRule="exact"/>
      </w:pPr>
      <w: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403"/>
        <w:gridCol w:w="56"/>
        <w:gridCol w:w="1871"/>
        <w:gridCol w:w="56"/>
        <w:gridCol w:w="1787"/>
        <w:gridCol w:w="56"/>
        <w:gridCol w:w="1702"/>
      </w:tblGrid>
      <w:tr w:rsidR="00737AE7" w:rsidRPr="00B20CD6" w:rsidTr="00AC6D4E">
        <w:tc>
          <w:tcPr>
            <w:tcW w:w="567" w:type="dxa"/>
            <w:vAlign w:val="center"/>
          </w:tcPr>
          <w:p w:rsidR="00737AE7" w:rsidRPr="00B20CD6" w:rsidRDefault="00737AE7" w:rsidP="00521B68">
            <w:pPr>
              <w:spacing w:after="0" w:line="240" w:lineRule="auto"/>
              <w:jc w:val="center"/>
              <w:rPr>
                <w:rFonts w:ascii="Times New Roman" w:hAnsi="Times New Roman"/>
                <w:b/>
                <w:sz w:val="18"/>
                <w:szCs w:val="18"/>
              </w:rPr>
            </w:pPr>
            <w:r>
              <w:br w:type="page"/>
            </w:r>
            <w:r w:rsidRPr="00B20CD6">
              <w:rPr>
                <w:rFonts w:ascii="Times New Roman" w:hAnsi="Times New Roman"/>
                <w:b/>
                <w:sz w:val="18"/>
                <w:szCs w:val="18"/>
              </w:rPr>
              <w:t>№ п/п</w:t>
            </w:r>
          </w:p>
        </w:tc>
        <w:tc>
          <w:tcPr>
            <w:tcW w:w="851" w:type="dxa"/>
            <w:vAlign w:val="center"/>
          </w:tcPr>
          <w:p w:rsidR="00737AE7" w:rsidRPr="00B20CD6" w:rsidRDefault="00737AE7" w:rsidP="00521B68">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521B68">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927" w:type="dxa"/>
            <w:gridSpan w:val="2"/>
            <w:vAlign w:val="center"/>
          </w:tcPr>
          <w:p w:rsidR="00737AE7" w:rsidRPr="00B20CD6" w:rsidRDefault="00737AE7" w:rsidP="00521B68">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843" w:type="dxa"/>
            <w:gridSpan w:val="2"/>
            <w:vAlign w:val="center"/>
          </w:tcPr>
          <w:p w:rsidR="00737AE7" w:rsidRPr="00B20CD6" w:rsidRDefault="00737AE7" w:rsidP="00521B68">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58" w:type="dxa"/>
            <w:gridSpan w:val="2"/>
            <w:vAlign w:val="center"/>
          </w:tcPr>
          <w:p w:rsidR="00737AE7" w:rsidRPr="00B20CD6" w:rsidRDefault="00737AE7" w:rsidP="00521B68">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18</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5.20.</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19</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5.21.</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20</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5.22.</w:t>
            </w:r>
          </w:p>
        </w:tc>
        <w:tc>
          <w:tcPr>
            <w:tcW w:w="3403" w:type="dxa"/>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Незаконные выдача и получение избирательного бюллетеня, бюллетеня для голосования на референдуме</w:t>
            </w:r>
          </w:p>
        </w:tc>
        <w:tc>
          <w:tcPr>
            <w:tcW w:w="1927" w:type="dxa"/>
            <w:gridSpan w:val="2"/>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3,5 тыс. рублей</w:t>
            </w:r>
          </w:p>
        </w:tc>
      </w:tr>
      <w:tr w:rsidR="00737AE7" w:rsidRPr="00B20CD6" w:rsidTr="00985D9B">
        <w:tc>
          <w:tcPr>
            <w:tcW w:w="10349" w:type="dxa"/>
            <w:gridSpan w:val="9"/>
            <w:shd w:val="clear" w:color="auto" w:fill="FFFF99"/>
            <w:vAlign w:val="center"/>
          </w:tcPr>
          <w:p w:rsidR="00737AE7" w:rsidRPr="00B20CD6" w:rsidRDefault="00737AE7" w:rsidP="00B20CD6">
            <w:pPr>
              <w:autoSpaceDE w:val="0"/>
              <w:autoSpaceDN w:val="0"/>
              <w:adjustRightInd w:val="0"/>
              <w:spacing w:after="0" w:line="240" w:lineRule="auto"/>
              <w:ind w:firstLine="540"/>
              <w:jc w:val="both"/>
              <w:outlineLvl w:val="1"/>
              <w:rPr>
                <w:rFonts w:ascii="Times New Roman" w:hAnsi="Times New Roman"/>
                <w:b/>
                <w:bCs/>
                <w:i/>
              </w:rPr>
            </w:pPr>
            <w:r w:rsidRPr="00B20CD6">
              <w:rPr>
                <w:rFonts w:ascii="Times New Roman" w:hAnsi="Times New Roman"/>
                <w:b/>
                <w:bCs/>
                <w:i/>
              </w:rPr>
              <w:t>Справочно к пункту 20:</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b/>
                <w:i/>
              </w:rPr>
              <w:t xml:space="preserve">Правонарушение </w:t>
            </w:r>
            <w:r w:rsidRPr="00B20CD6">
              <w:rPr>
                <w:rFonts w:ascii="Times New Roman" w:hAnsi="Times New Roman"/>
                <w:i/>
              </w:rPr>
              <w:t>выражается в одном из следующих действий члена комиссии: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1) в выдаче одного или более бюллетеней гражданину, не включенному в списки избирателей, участников референдума на данном избирательном участке, участке референдума, либо вообще не обладающему избирательным правом, правом участия в референдуме и не включенному в списки избирателей, участников референдума (например несовершеннолетнему), с целью предоставления ему возможности проголосовать вместо избирателя, другого участника референдума; проголосовать более одного раза в ходе одного и того же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2) в выдаче одного или более бюллетеней гражданину, включенному в список избирателей, участников референдума на данном избирательном участке, участке референдума в целях предоставления ему возможности проголосовать вместо избирателя, участника референдума или проголосовать более одного раза в ходе одного и того же голосования;</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3) в выдаче гражданину уже заполненных кем-либо ранее бюллетеней.</w:t>
            </w:r>
          </w:p>
          <w:p w:rsidR="00737AE7" w:rsidRPr="00B20CD6" w:rsidRDefault="00737AE7" w:rsidP="00B20CD6">
            <w:pPr>
              <w:spacing w:after="0" w:line="240" w:lineRule="auto"/>
              <w:ind w:firstLine="540"/>
              <w:jc w:val="both"/>
              <w:rPr>
                <w:rFonts w:ascii="Times New Roman" w:hAnsi="Times New Roman"/>
              </w:rPr>
            </w:pPr>
            <w:hyperlink r:id="rId31" w:history="1">
              <w:r w:rsidRPr="00B20CD6">
                <w:rPr>
                  <w:rFonts w:ascii="Times New Roman" w:hAnsi="Times New Roman"/>
                  <w:i/>
                </w:rPr>
                <w:t xml:space="preserve">(статья </w:t>
              </w:r>
            </w:hyperlink>
            <w:r w:rsidRPr="00B20CD6">
              <w:rPr>
                <w:rFonts w:ascii="Times New Roman" w:hAnsi="Times New Roman"/>
                <w:i/>
              </w:rPr>
              <w:t>64 Федерального закона № 67- ФЗ от 12 июня 2002 года «Об основных гарантиях избирательных прав и права на участии в референдуме граждан Российской Федерации»).</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21</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5.23.</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Сокрытие остатков тиражей избирательных бюллетеней, бюллетеней для голосования на референдуме</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50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22</w:t>
            </w:r>
          </w:p>
        </w:tc>
        <w:tc>
          <w:tcPr>
            <w:tcW w:w="851" w:type="dxa"/>
            <w:vAlign w:val="center"/>
          </w:tcPr>
          <w:p w:rsidR="00737AE7" w:rsidRPr="00B20CD6" w:rsidRDefault="00737AE7" w:rsidP="00B20CD6">
            <w:pPr>
              <w:spacing w:after="0" w:line="240" w:lineRule="auto"/>
              <w:jc w:val="center"/>
              <w:rPr>
                <w:rFonts w:ascii="Times New Roman" w:hAnsi="Times New Roman"/>
                <w:b/>
                <w:sz w:val="16"/>
                <w:szCs w:val="16"/>
              </w:rPr>
            </w:pPr>
            <w:r w:rsidRPr="00B20CD6">
              <w:rPr>
                <w:rFonts w:ascii="Times New Roman" w:hAnsi="Times New Roman"/>
                <w:b/>
              </w:rPr>
              <w:t>5.24.</w:t>
            </w:r>
          </w:p>
        </w:tc>
        <w:tc>
          <w:tcPr>
            <w:tcW w:w="3403" w:type="dxa"/>
            <w:vAlign w:val="center"/>
          </w:tcPr>
          <w:p w:rsidR="00737AE7" w:rsidRPr="00B20CD6" w:rsidRDefault="00737AE7" w:rsidP="00AC6D4E">
            <w:pPr>
              <w:spacing w:after="0" w:line="240" w:lineRule="auto"/>
              <w:ind w:firstLine="211"/>
              <w:jc w:val="both"/>
              <w:rPr>
                <w:rFonts w:ascii="Times New Roman" w:hAnsi="Times New Roman"/>
              </w:rPr>
            </w:pPr>
            <w:r w:rsidRPr="00B20CD6">
              <w:rPr>
                <w:rFonts w:ascii="Times New Roman" w:hAnsi="Times New Roman"/>
              </w:rPr>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927" w:type="dxa"/>
            <w:gridSpan w:val="2"/>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843" w:type="dxa"/>
            <w:gridSpan w:val="2"/>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58" w:type="dxa"/>
            <w:gridSpan w:val="2"/>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23</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5.25.</w:t>
            </w:r>
          </w:p>
        </w:tc>
        <w:tc>
          <w:tcPr>
            <w:tcW w:w="3403" w:type="dxa"/>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Непредоставление сведений об итогах голосования или о результатах выборов</w:t>
            </w:r>
          </w:p>
          <w:p w:rsidR="00737AE7" w:rsidRPr="00B20CD6" w:rsidRDefault="00737AE7" w:rsidP="00B20CD6">
            <w:pPr>
              <w:spacing w:after="0" w:line="240" w:lineRule="auto"/>
              <w:ind w:firstLine="211"/>
              <w:jc w:val="both"/>
              <w:rPr>
                <w:rFonts w:ascii="Times New Roman" w:hAnsi="Times New Roman"/>
              </w:rPr>
            </w:pP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24</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5.38.</w:t>
            </w:r>
          </w:p>
        </w:tc>
        <w:tc>
          <w:tcPr>
            <w:tcW w:w="3403" w:type="dxa"/>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p>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законодательства о собраниях, митингах, демонстрациях, шествиях и пикетировании</w:t>
            </w:r>
          </w:p>
        </w:tc>
        <w:tc>
          <w:tcPr>
            <w:tcW w:w="1927" w:type="dxa"/>
            <w:gridSpan w:val="2"/>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58"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300 тыс. рублей</w:t>
            </w:r>
          </w:p>
        </w:tc>
      </w:tr>
      <w:tr w:rsidR="00737AE7" w:rsidRPr="00B20CD6" w:rsidTr="00985D9B">
        <w:tc>
          <w:tcPr>
            <w:tcW w:w="10349" w:type="dxa"/>
            <w:gridSpan w:val="9"/>
            <w:shd w:val="clear" w:color="auto" w:fill="FFFF99"/>
            <w:vAlign w:val="center"/>
          </w:tcPr>
          <w:p w:rsidR="00737AE7" w:rsidRPr="00B20CD6" w:rsidRDefault="00737AE7" w:rsidP="00B20CD6">
            <w:pPr>
              <w:autoSpaceDE w:val="0"/>
              <w:autoSpaceDN w:val="0"/>
              <w:adjustRightInd w:val="0"/>
              <w:spacing w:after="0" w:line="240" w:lineRule="auto"/>
              <w:ind w:firstLine="540"/>
              <w:jc w:val="both"/>
              <w:outlineLvl w:val="1"/>
              <w:rPr>
                <w:rFonts w:ascii="Times New Roman" w:hAnsi="Times New Roman"/>
                <w:b/>
                <w:bCs/>
                <w:i/>
              </w:rPr>
            </w:pPr>
          </w:p>
          <w:p w:rsidR="00737AE7" w:rsidRPr="00B20CD6" w:rsidRDefault="00737AE7" w:rsidP="00B20CD6">
            <w:pPr>
              <w:autoSpaceDE w:val="0"/>
              <w:autoSpaceDN w:val="0"/>
              <w:adjustRightInd w:val="0"/>
              <w:spacing w:after="0" w:line="240" w:lineRule="auto"/>
              <w:ind w:firstLine="540"/>
              <w:jc w:val="both"/>
              <w:outlineLvl w:val="1"/>
              <w:rPr>
                <w:rFonts w:ascii="Times New Roman" w:hAnsi="Times New Roman"/>
                <w:b/>
                <w:bCs/>
                <w:i/>
              </w:rPr>
            </w:pPr>
            <w:r w:rsidRPr="00B20CD6">
              <w:rPr>
                <w:rFonts w:ascii="Times New Roman" w:hAnsi="Times New Roman"/>
                <w:b/>
                <w:bCs/>
                <w:i/>
              </w:rPr>
              <w:t>Справочно к пункту 24:</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b/>
                <w:i/>
              </w:rPr>
              <w:t>Состав правонарушения</w:t>
            </w:r>
            <w:r w:rsidRPr="00B20CD6">
              <w:rPr>
                <w:rFonts w:ascii="Times New Roman" w:hAnsi="Times New Roman"/>
                <w:i/>
              </w:rPr>
              <w:t xml:space="preserve"> проявляется в четырех вида: </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1) воспрепятствование организации массовой акции;</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 xml:space="preserve">2) воспрепятствование ее проведению; </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 xml:space="preserve">3) воспрепятствование участию в ней; </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i/>
              </w:rPr>
            </w:pPr>
            <w:r w:rsidRPr="00B20CD6">
              <w:rPr>
                <w:rFonts w:ascii="Times New Roman" w:hAnsi="Times New Roman"/>
                <w:i/>
              </w:rPr>
              <w:t>4) принуждение к участию в собрании, митинге, демонстрации, шествии, пикетировании.</w:t>
            </w:r>
          </w:p>
          <w:p w:rsidR="00737AE7" w:rsidRPr="00B20CD6" w:rsidRDefault="00737AE7" w:rsidP="00B20CD6">
            <w:pPr>
              <w:spacing w:after="0" w:line="240" w:lineRule="auto"/>
              <w:ind w:firstLine="540"/>
              <w:jc w:val="both"/>
              <w:rPr>
                <w:rFonts w:ascii="Times New Roman" w:hAnsi="Times New Roman"/>
              </w:rPr>
            </w:pPr>
            <w:r w:rsidRPr="00B20CD6">
              <w:rPr>
                <w:rFonts w:ascii="Times New Roman" w:hAnsi="Times New Roman"/>
                <w:i/>
              </w:rPr>
              <w:t xml:space="preserve">Каждый из названных составов, как в отдельности, так и в том либо ином сочетании влечет административную ответственность (Федеральный </w:t>
            </w:r>
            <w:hyperlink r:id="rId32" w:history="1">
              <w:r w:rsidRPr="00B20CD6">
                <w:rPr>
                  <w:rFonts w:ascii="Times New Roman" w:hAnsi="Times New Roman"/>
                  <w:i/>
                </w:rPr>
                <w:t>закон</w:t>
              </w:r>
            </w:hyperlink>
            <w:r w:rsidRPr="00B20CD6">
              <w:rPr>
                <w:rFonts w:ascii="Times New Roman" w:hAnsi="Times New Roman"/>
                <w:i/>
              </w:rPr>
              <w:t xml:space="preserve"> от 19 июня 2004 г. № 54-ФЗ «О собраниях, митингах, демонстрациях, шествиях и пикетированиях»).</w:t>
            </w:r>
            <w:r w:rsidRPr="00B20CD6">
              <w:rPr>
                <w:rFonts w:ascii="Times New Roman" w:hAnsi="Times New Roman"/>
              </w:rPr>
              <w:t xml:space="preserve"> </w:t>
            </w:r>
          </w:p>
          <w:p w:rsidR="00737AE7" w:rsidRPr="00B20CD6" w:rsidRDefault="00737AE7" w:rsidP="00B20CD6">
            <w:pPr>
              <w:spacing w:after="0" w:line="240" w:lineRule="auto"/>
              <w:ind w:firstLine="540"/>
              <w:jc w:val="both"/>
              <w:rPr>
                <w:rFonts w:ascii="Times New Roman" w:hAnsi="Times New Roman"/>
              </w:rPr>
            </w:pP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25</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5.39.</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Отказ в предоставлении информации</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26</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5.45.</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Использование преимуществ должностного или служебного положения в период избирательной кампании, кампании референдума</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56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27</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5.46.</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Подделка подписей избирателей, участников референдума</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2,5 тыс. рублей</w:t>
            </w:r>
          </w:p>
        </w:tc>
      </w:tr>
      <w:tr w:rsidR="00737AE7" w:rsidRPr="00B20CD6" w:rsidTr="00985D9B">
        <w:tc>
          <w:tcPr>
            <w:tcW w:w="567"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28</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5.47.</w:t>
            </w:r>
          </w:p>
        </w:tc>
        <w:tc>
          <w:tcPr>
            <w:tcW w:w="3459" w:type="dxa"/>
            <w:gridSpan w:val="2"/>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tc>
        <w:tc>
          <w:tcPr>
            <w:tcW w:w="1927" w:type="dxa"/>
            <w:gridSpan w:val="2"/>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20 тыс. рублей</w:t>
            </w:r>
          </w:p>
        </w:tc>
      </w:tr>
      <w:tr w:rsidR="00737AE7" w:rsidRPr="00B20CD6" w:rsidTr="00985D9B">
        <w:tc>
          <w:tcPr>
            <w:tcW w:w="10349" w:type="dxa"/>
            <w:gridSpan w:val="9"/>
            <w:shd w:val="clear" w:color="auto" w:fill="FFFF99"/>
            <w:vAlign w:val="center"/>
          </w:tcPr>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b/>
                <w:i/>
              </w:rPr>
            </w:pPr>
            <w:r w:rsidRPr="00B20CD6">
              <w:rPr>
                <w:rFonts w:ascii="Times New Roman" w:hAnsi="Times New Roman"/>
                <w:b/>
                <w:i/>
              </w:rPr>
              <w:t>Справочно к пункту 28:</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bCs/>
                <w:i/>
              </w:rPr>
            </w:pPr>
            <w:hyperlink r:id="rId33" w:history="1">
              <w:r w:rsidRPr="00B20CD6">
                <w:rPr>
                  <w:rFonts w:ascii="Times New Roman" w:hAnsi="Times New Roman"/>
                  <w:i/>
                </w:rPr>
                <w:t xml:space="preserve">Статей </w:t>
              </w:r>
            </w:hyperlink>
            <w:r w:rsidRPr="00B20CD6">
              <w:rPr>
                <w:rFonts w:ascii="Times New Roman" w:hAnsi="Times New Roman"/>
                <w:i/>
              </w:rPr>
              <w:t>37 Федерального закона № 67-ФЗ от 12 июня 2002 года «Об основных гарантиях избирательных прав и права на участии в референдуме граждан Российской Федерации»</w:t>
            </w:r>
            <w:r w:rsidRPr="00B20CD6">
              <w:rPr>
                <w:rFonts w:ascii="Times New Roman" w:hAnsi="Times New Roman"/>
                <w:bCs/>
                <w:i/>
              </w:rPr>
              <w:t xml:space="preserve"> установлено, что право сбора подписей избирателей, участников референдума принадлежит дееспособным гражданам, достигшим к моменту сбора подписей 18 лет.</w:t>
            </w:r>
          </w:p>
          <w:p w:rsidR="00737AE7" w:rsidRPr="00B20CD6" w:rsidRDefault="00737AE7" w:rsidP="00B20CD6">
            <w:pPr>
              <w:autoSpaceDE w:val="0"/>
              <w:autoSpaceDN w:val="0"/>
              <w:adjustRightInd w:val="0"/>
              <w:spacing w:after="0" w:line="240" w:lineRule="auto"/>
              <w:ind w:firstLine="540"/>
              <w:jc w:val="both"/>
              <w:outlineLvl w:val="2"/>
              <w:rPr>
                <w:rFonts w:ascii="Times New Roman" w:hAnsi="Times New Roman"/>
                <w:bCs/>
                <w:i/>
              </w:rPr>
            </w:pPr>
            <w:r w:rsidRPr="00B20CD6">
              <w:rPr>
                <w:rFonts w:ascii="Times New Roman" w:hAnsi="Times New Roman"/>
                <w:bCs/>
                <w: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в сборе подписей не допускается.</w:t>
            </w:r>
          </w:p>
          <w:p w:rsidR="00737AE7" w:rsidRPr="00B20CD6" w:rsidRDefault="00737AE7" w:rsidP="00B20CD6">
            <w:pPr>
              <w:spacing w:after="0" w:line="240" w:lineRule="auto"/>
              <w:ind w:firstLine="540"/>
              <w:jc w:val="both"/>
              <w:rPr>
                <w:rFonts w:ascii="Times New Roman" w:hAnsi="Times New Roman"/>
                <w:bCs/>
                <w:i/>
              </w:rPr>
            </w:pPr>
            <w:r w:rsidRPr="00B20CD6">
              <w:rPr>
                <w:rFonts w:ascii="Times New Roman" w:hAnsi="Times New Roman"/>
                <w:bCs/>
                <w:i/>
              </w:rPr>
              <w:t>Места, где сбор подписей запрещен: рабочие места, места учебы, места выдачи заработной платы, пенсий, стипендий, пособий, иных социальных выплат, при оказании благотворительной помощи. Сбор подписей разрешен по месту жительства граждан.</w:t>
            </w:r>
          </w:p>
          <w:p w:rsidR="00737AE7" w:rsidRPr="00B20CD6" w:rsidRDefault="00737AE7" w:rsidP="00B20CD6">
            <w:pPr>
              <w:spacing w:after="0" w:line="240" w:lineRule="auto"/>
              <w:ind w:firstLine="540"/>
              <w:jc w:val="both"/>
              <w:rPr>
                <w:rFonts w:ascii="Times New Roman" w:hAnsi="Times New Roman"/>
                <w:bCs/>
                <w:i/>
              </w:rPr>
            </w:pPr>
          </w:p>
          <w:p w:rsidR="00737AE7" w:rsidRPr="00B20CD6" w:rsidRDefault="00737AE7" w:rsidP="00B20CD6">
            <w:pPr>
              <w:spacing w:after="0" w:line="240" w:lineRule="auto"/>
              <w:ind w:firstLine="540"/>
              <w:jc w:val="both"/>
              <w:rPr>
                <w:rFonts w:ascii="Times New Roman" w:hAnsi="Times New Roman"/>
                <w:bCs/>
                <w:i/>
              </w:rPr>
            </w:pPr>
          </w:p>
          <w:p w:rsidR="00737AE7" w:rsidRPr="00B20CD6" w:rsidRDefault="00737AE7" w:rsidP="00B20CD6">
            <w:pPr>
              <w:spacing w:after="0" w:line="240" w:lineRule="auto"/>
              <w:ind w:firstLine="540"/>
              <w:jc w:val="both"/>
              <w:rPr>
                <w:rFonts w:ascii="Times New Roman" w:hAnsi="Times New Roman"/>
              </w:rPr>
            </w:pPr>
          </w:p>
        </w:tc>
      </w:tr>
    </w:tbl>
    <w:p w:rsidR="00737AE7" w:rsidRDefault="00737AE7" w:rsidP="00521B68">
      <w:pPr>
        <w:spacing w:after="0" w:line="100" w:lineRule="exact"/>
      </w:pPr>
      <w: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0"/>
        <w:gridCol w:w="851"/>
        <w:gridCol w:w="3403"/>
        <w:gridCol w:w="56"/>
        <w:gridCol w:w="1644"/>
        <w:gridCol w:w="283"/>
        <w:gridCol w:w="6"/>
        <w:gridCol w:w="1554"/>
        <w:gridCol w:w="227"/>
        <w:gridCol w:w="56"/>
        <w:gridCol w:w="1702"/>
      </w:tblGrid>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51"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3403"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989" w:type="dxa"/>
            <w:gridSpan w:val="4"/>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уполномоченные составлять протоколы</w:t>
            </w:r>
          </w:p>
        </w:tc>
        <w:tc>
          <w:tcPr>
            <w:tcW w:w="1781" w:type="dxa"/>
            <w:gridSpan w:val="2"/>
            <w:vAlign w:val="center"/>
          </w:tcPr>
          <w:p w:rsidR="00737AE7" w:rsidRPr="00B20CD6" w:rsidRDefault="00737AE7" w:rsidP="00B20CD6">
            <w:pPr>
              <w:spacing w:after="0" w:line="240" w:lineRule="auto"/>
              <w:ind w:left="-109" w:right="-108"/>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758" w:type="dxa"/>
            <w:gridSpan w:val="2"/>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29</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5.48.</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 тыс. рублей</w:t>
            </w:r>
          </w:p>
        </w:tc>
      </w:tr>
      <w:tr w:rsidR="00737AE7" w:rsidRPr="00B20CD6" w:rsidTr="00985D9B">
        <w:tc>
          <w:tcPr>
            <w:tcW w:w="567" w:type="dxa"/>
            <w:gridSpan w:val="2"/>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30</w:t>
            </w:r>
          </w:p>
        </w:tc>
        <w:tc>
          <w:tcPr>
            <w:tcW w:w="851" w:type="dxa"/>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5.49.</w:t>
            </w:r>
          </w:p>
        </w:tc>
        <w:tc>
          <w:tcPr>
            <w:tcW w:w="3459" w:type="dxa"/>
            <w:gridSpan w:val="2"/>
            <w:shd w:val="clear" w:color="auto" w:fill="FFFF99"/>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tc>
        <w:tc>
          <w:tcPr>
            <w:tcW w:w="1927" w:type="dxa"/>
            <w:gridSpan w:val="2"/>
            <w:shd w:val="clear" w:color="auto" w:fill="FFFF99"/>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ОВД</w:t>
            </w:r>
          </w:p>
        </w:tc>
        <w:tc>
          <w:tcPr>
            <w:tcW w:w="1843" w:type="dxa"/>
            <w:gridSpan w:val="4"/>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shd w:val="clear" w:color="auto" w:fill="FFFF99"/>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50 тыс. рублей</w:t>
            </w:r>
          </w:p>
        </w:tc>
      </w:tr>
      <w:tr w:rsidR="00737AE7" w:rsidRPr="00B20CD6" w:rsidTr="00985D9B">
        <w:tc>
          <w:tcPr>
            <w:tcW w:w="10349" w:type="dxa"/>
            <w:gridSpan w:val="12"/>
            <w:shd w:val="clear" w:color="auto" w:fill="FFFF99"/>
            <w:vAlign w:val="center"/>
          </w:tcPr>
          <w:p w:rsidR="00737AE7" w:rsidRPr="00B20CD6" w:rsidRDefault="00737AE7" w:rsidP="00B20CD6">
            <w:pPr>
              <w:spacing w:after="0" w:line="240" w:lineRule="auto"/>
              <w:ind w:hanging="157"/>
              <w:jc w:val="both"/>
              <w:rPr>
                <w:rFonts w:ascii="Times New Roman" w:hAnsi="Times New Roman"/>
              </w:rPr>
            </w:pPr>
            <w:r w:rsidRPr="00B20CD6">
              <w:rPr>
                <w:rFonts w:ascii="Times New Roman" w:hAnsi="Times New Roman"/>
                <w:b/>
                <w:i/>
              </w:rPr>
              <w:t xml:space="preserve">Справочно к пункту 30: </w:t>
            </w:r>
            <w:r w:rsidRPr="00B20CD6">
              <w:rPr>
                <w:rFonts w:ascii="Times New Roman" w:hAnsi="Times New Roman"/>
                <w:bCs/>
                <w:i/>
              </w:rPr>
              <w:t>Этот запрет связан с недопустимостью злоупотребления правом на проведение предвыборной агитации, агитации по вопросам референдума. (</w:t>
            </w:r>
            <w:hyperlink r:id="rId34" w:history="1">
              <w:r w:rsidRPr="00B20CD6">
                <w:rPr>
                  <w:rFonts w:ascii="Times New Roman" w:hAnsi="Times New Roman"/>
                  <w:bCs/>
                  <w:i/>
                </w:rPr>
                <w:t>ч. 3 ст. 56</w:t>
              </w:r>
            </w:hyperlink>
            <w:r w:rsidRPr="00B20CD6">
              <w:rPr>
                <w:rFonts w:ascii="Times New Roman" w:hAnsi="Times New Roman"/>
                <w:bCs/>
                <w:i/>
              </w:rPr>
              <w:t xml:space="preserve"> Федерального закона № 67-ФЗ «Об основных гарантиях избирательных прав и права на участие в референдуме граждан Российской Федерации», </w:t>
            </w:r>
            <w:hyperlink r:id="rId35" w:history="1">
              <w:r w:rsidRPr="00B20CD6">
                <w:rPr>
                  <w:rFonts w:ascii="Times New Roman" w:hAnsi="Times New Roman"/>
                  <w:bCs/>
                  <w:i/>
                </w:rPr>
                <w:t>ст. 6.1</w:t>
              </w:r>
            </w:hyperlink>
            <w:r w:rsidRPr="00B20CD6">
              <w:rPr>
                <w:rFonts w:ascii="Times New Roman" w:hAnsi="Times New Roman"/>
                <w:bCs/>
                <w:i/>
              </w:rPr>
              <w:t xml:space="preserve"> Федерального закона от 11 ноября 2003 г. № 138-ФЗ «О лотереях»)</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31</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5.50.</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правил перечисления средств, внесенных в избирательный фонд, фонд референдума</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30 тыс. рублей</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32</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5.51.</w:t>
            </w:r>
          </w:p>
        </w:tc>
        <w:tc>
          <w:tcPr>
            <w:tcW w:w="3459" w:type="dxa"/>
            <w:gridSpan w:val="2"/>
            <w:vAlign w:val="center"/>
          </w:tcPr>
          <w:p w:rsidR="00737AE7" w:rsidRPr="00B20CD6" w:rsidRDefault="00737AE7" w:rsidP="00B20CD6">
            <w:pPr>
              <w:spacing w:after="0" w:line="240" w:lineRule="auto"/>
              <w:ind w:left="45" w:right="-42" w:firstLine="180"/>
              <w:jc w:val="both"/>
              <w:rPr>
                <w:rFonts w:ascii="Times New Roman" w:hAnsi="Times New Roman"/>
                <w:sz w:val="20"/>
                <w:szCs w:val="20"/>
              </w:rPr>
            </w:pPr>
            <w:r w:rsidRPr="00B20CD6">
              <w:rPr>
                <w:rFonts w:ascii="Times New Roman" w:hAnsi="Times New Roman"/>
                <w:sz w:val="20"/>
                <w:szCs w:val="20"/>
              </w:rPr>
              <w:t>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20 тыс. рублей</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33</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5.52.</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34</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5.56.</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порядка и сроков представления и хранения документов, связанных с подготовкой и проведением выборов, референдума</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члены избирательной комиссии</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5 тыс. рублей</w:t>
            </w:r>
          </w:p>
        </w:tc>
      </w:tr>
      <w:tr w:rsidR="00737AE7" w:rsidRPr="00B20CD6" w:rsidTr="00985D9B">
        <w:tc>
          <w:tcPr>
            <w:tcW w:w="56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35</w:t>
            </w:r>
          </w:p>
        </w:tc>
        <w:tc>
          <w:tcPr>
            <w:tcW w:w="851" w:type="dxa"/>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5.58.</w:t>
            </w:r>
          </w:p>
        </w:tc>
        <w:tc>
          <w:tcPr>
            <w:tcW w:w="3459" w:type="dxa"/>
            <w:gridSpan w:val="2"/>
            <w:vAlign w:val="center"/>
          </w:tcPr>
          <w:p w:rsidR="00737AE7" w:rsidRPr="00B20CD6" w:rsidRDefault="00737AE7" w:rsidP="00B20CD6">
            <w:pPr>
              <w:spacing w:after="0" w:line="240" w:lineRule="auto"/>
              <w:ind w:firstLine="211"/>
              <w:jc w:val="both"/>
              <w:rPr>
                <w:rFonts w:ascii="Times New Roman" w:hAnsi="Times New Roman"/>
              </w:rPr>
            </w:pPr>
            <w:r w:rsidRPr="00B20CD6">
              <w:rPr>
                <w:rFonts w:ascii="Times New Roman" w:hAnsi="Times New Roman"/>
              </w:rPr>
              <w:t>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tc>
        <w:tc>
          <w:tcPr>
            <w:tcW w:w="1927" w:type="dxa"/>
            <w:gridSpan w:val="2"/>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прокуроры</w:t>
            </w:r>
          </w:p>
        </w:tc>
        <w:tc>
          <w:tcPr>
            <w:tcW w:w="1843" w:type="dxa"/>
            <w:gridSpan w:val="4"/>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702"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административный штраф</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до 3 тыс. рублей</w:t>
            </w:r>
          </w:p>
        </w:tc>
      </w:tr>
      <w:tr w:rsidR="00737AE7" w:rsidRPr="00B20CD6" w:rsidTr="00985D9B">
        <w:trPr>
          <w:trHeight w:val="595"/>
        </w:trPr>
        <w:tc>
          <w:tcPr>
            <w:tcW w:w="10349" w:type="dxa"/>
            <w:gridSpan w:val="12"/>
            <w:shd w:val="clear" w:color="auto" w:fill="CCFFFF"/>
            <w:vAlign w:val="center"/>
          </w:tcPr>
          <w:p w:rsidR="00737AE7" w:rsidRPr="00B20CD6" w:rsidRDefault="00737AE7" w:rsidP="00B20CD6">
            <w:pPr>
              <w:spacing w:after="0" w:line="240" w:lineRule="auto"/>
              <w:jc w:val="center"/>
              <w:rPr>
                <w:rFonts w:ascii="Times New Roman" w:hAnsi="Times New Roman"/>
                <w:b/>
                <w:sz w:val="18"/>
                <w:szCs w:val="18"/>
              </w:rPr>
            </w:pPr>
          </w:p>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 xml:space="preserve">Иные правонарушения, относящиеся к подведомственности органов внутренних дел </w:t>
            </w:r>
          </w:p>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 xml:space="preserve">(сотрудники ОВД составляют протоколы), </w:t>
            </w:r>
          </w:p>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совершаемые в период проведения публичных акций в ходе избирательных компаний</w:t>
            </w:r>
          </w:p>
          <w:p w:rsidR="00737AE7" w:rsidRPr="00B20CD6" w:rsidRDefault="00737AE7" w:rsidP="00B20CD6">
            <w:pPr>
              <w:spacing w:after="0" w:line="240" w:lineRule="auto"/>
              <w:jc w:val="center"/>
              <w:rPr>
                <w:rFonts w:ascii="Times New Roman" w:hAnsi="Times New Roman"/>
                <w:b/>
              </w:rPr>
            </w:pPr>
          </w:p>
        </w:tc>
      </w:tr>
      <w:tr w:rsidR="00737AE7" w:rsidRPr="00B20CD6" w:rsidTr="00985D9B">
        <w:trPr>
          <w:trHeight w:val="779"/>
        </w:trPr>
        <w:tc>
          <w:tcPr>
            <w:tcW w:w="547" w:type="dxa"/>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 п/п</w:t>
            </w:r>
          </w:p>
        </w:tc>
        <w:tc>
          <w:tcPr>
            <w:tcW w:w="871" w:type="dxa"/>
            <w:gridSpan w:val="2"/>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Статья КоАП РФ</w:t>
            </w:r>
          </w:p>
        </w:tc>
        <w:tc>
          <w:tcPr>
            <w:tcW w:w="5103" w:type="dxa"/>
            <w:gridSpan w:val="3"/>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Наименование</w:t>
            </w:r>
          </w:p>
        </w:tc>
        <w:tc>
          <w:tcPr>
            <w:tcW w:w="1843" w:type="dxa"/>
            <w:gridSpan w:val="3"/>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Должностные лица, рассматривающие протоколы</w:t>
            </w:r>
          </w:p>
        </w:tc>
        <w:tc>
          <w:tcPr>
            <w:tcW w:w="1985" w:type="dxa"/>
            <w:gridSpan w:val="3"/>
            <w:vAlign w:val="center"/>
          </w:tcPr>
          <w:p w:rsidR="00737AE7" w:rsidRPr="00B20CD6" w:rsidRDefault="00737AE7" w:rsidP="00B20CD6">
            <w:pPr>
              <w:spacing w:after="0" w:line="240" w:lineRule="auto"/>
              <w:jc w:val="center"/>
              <w:rPr>
                <w:rFonts w:ascii="Times New Roman" w:hAnsi="Times New Roman"/>
                <w:b/>
                <w:sz w:val="18"/>
                <w:szCs w:val="18"/>
              </w:rPr>
            </w:pPr>
            <w:r w:rsidRPr="00B20CD6">
              <w:rPr>
                <w:rFonts w:ascii="Times New Roman" w:hAnsi="Times New Roman"/>
                <w:b/>
                <w:sz w:val="18"/>
                <w:szCs w:val="18"/>
              </w:rPr>
              <w:t>Санкции</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36</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7.17.</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Уничтожение или повреждение чужого имущества</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w:t>
            </w:r>
          </w:p>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до 500 рублей</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37</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17.10.</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Нарушение порядка официального использования государственных символов Российской Федерации</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w:t>
            </w:r>
          </w:p>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до 150 рублей</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38</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19.3.</w:t>
            </w:r>
          </w:p>
        </w:tc>
        <w:tc>
          <w:tcPr>
            <w:tcW w:w="5103" w:type="dxa"/>
            <w:gridSpan w:val="3"/>
            <w:vAlign w:val="center"/>
          </w:tcPr>
          <w:p w:rsidR="00737AE7" w:rsidRPr="00B20CD6" w:rsidRDefault="00737AE7" w:rsidP="00B20CD6">
            <w:pPr>
              <w:spacing w:after="0" w:line="240" w:lineRule="auto"/>
              <w:ind w:firstLine="222"/>
              <w:jc w:val="both"/>
              <w:rPr>
                <w:rFonts w:ascii="Times New Roman" w:hAnsi="Times New Roman"/>
              </w:rPr>
            </w:pPr>
            <w:r w:rsidRPr="00B20CD6">
              <w:rPr>
                <w:rFonts w:ascii="Times New Roman" w:hAnsi="Times New Roman"/>
              </w:rPr>
              <w:t>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w:t>
            </w:r>
          </w:p>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до 50 тыс. рублей или административный арест – до 15 суток</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39</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20.1.</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Мелкое хулиганство</w:t>
            </w:r>
          </w:p>
        </w:tc>
        <w:tc>
          <w:tcPr>
            <w:tcW w:w="1843" w:type="dxa"/>
            <w:gridSpan w:val="3"/>
            <w:vAlign w:val="center"/>
          </w:tcPr>
          <w:p w:rsidR="00737AE7" w:rsidRPr="00B20CD6" w:rsidRDefault="00737AE7" w:rsidP="00B20CD6">
            <w:pPr>
              <w:spacing w:after="0" w:line="240" w:lineRule="auto"/>
              <w:ind w:left="-23" w:right="-51"/>
              <w:jc w:val="center"/>
              <w:rPr>
                <w:rFonts w:ascii="Times New Roman" w:hAnsi="Times New Roman"/>
              </w:rPr>
            </w:pPr>
            <w:r w:rsidRPr="00B20CD6">
              <w:rPr>
                <w:rFonts w:ascii="Times New Roman" w:hAnsi="Times New Roman"/>
              </w:rPr>
              <w:t xml:space="preserve">ОВД, </w:t>
            </w:r>
          </w:p>
          <w:p w:rsidR="00737AE7" w:rsidRPr="00B20CD6" w:rsidRDefault="00737AE7" w:rsidP="00B20CD6">
            <w:pPr>
              <w:spacing w:after="0" w:line="240" w:lineRule="auto"/>
              <w:ind w:left="-23" w:right="-51"/>
              <w:jc w:val="center"/>
              <w:rPr>
                <w:rFonts w:ascii="Times New Roman" w:hAnsi="Times New Roman"/>
              </w:rPr>
            </w:pPr>
            <w:r w:rsidRPr="00B20CD6">
              <w:rPr>
                <w:rFonts w:ascii="Times New Roman" w:hAnsi="Times New Roman"/>
              </w:rPr>
              <w:t>судья (в случае назначения административного ареста)</w:t>
            </w:r>
          </w:p>
        </w:tc>
        <w:tc>
          <w:tcPr>
            <w:tcW w:w="1985" w:type="dxa"/>
            <w:gridSpan w:val="3"/>
            <w:vAlign w:val="center"/>
          </w:tcPr>
          <w:p w:rsidR="00737AE7" w:rsidRPr="00985D9B" w:rsidRDefault="00737AE7" w:rsidP="00985D9B">
            <w:pPr>
              <w:tabs>
                <w:tab w:val="left" w:pos="1862"/>
              </w:tabs>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w:t>
            </w:r>
          </w:p>
          <w:p w:rsidR="00737AE7" w:rsidRPr="00985D9B" w:rsidRDefault="00737AE7" w:rsidP="00985D9B">
            <w:pPr>
              <w:tabs>
                <w:tab w:val="left" w:pos="1862"/>
              </w:tabs>
              <w:spacing w:after="0" w:line="240" w:lineRule="auto"/>
              <w:jc w:val="center"/>
              <w:rPr>
                <w:rFonts w:ascii="Times New Roman" w:hAnsi="Times New Roman"/>
                <w:sz w:val="20"/>
                <w:szCs w:val="20"/>
              </w:rPr>
            </w:pPr>
            <w:r w:rsidRPr="00985D9B">
              <w:rPr>
                <w:rFonts w:ascii="Times New Roman" w:hAnsi="Times New Roman"/>
                <w:sz w:val="20"/>
                <w:szCs w:val="20"/>
              </w:rPr>
              <w:t>до 2,5 тыс. рублей или административный арест – до 15 суток</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40</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20.2.</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Нарушение установленного порядка организации либо проведения собрания, митинга, демонстрации, шествия или пикетирования</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 до 2 тыс. рублей или административный арест - до 15 суток</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41</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20.18.</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Блокирование транспортных коммуникаций</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 до 2 тыс. рублей или административный арест - до 15 суток</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42</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20.21.</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Появление в общественных местах в состоянии опьянения</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 xml:space="preserve">ОВД, </w:t>
            </w:r>
          </w:p>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 (в случае назначения административного ареста)</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 до 500 рублей или административный арест - до 15 суток</w:t>
            </w:r>
          </w:p>
        </w:tc>
      </w:tr>
      <w:tr w:rsidR="00737AE7" w:rsidRPr="00B20CD6" w:rsidTr="00985D9B">
        <w:tc>
          <w:tcPr>
            <w:tcW w:w="547" w:type="dxa"/>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43</w:t>
            </w:r>
          </w:p>
        </w:tc>
        <w:tc>
          <w:tcPr>
            <w:tcW w:w="871" w:type="dxa"/>
            <w:gridSpan w:val="2"/>
            <w:vAlign w:val="center"/>
          </w:tcPr>
          <w:p w:rsidR="00737AE7" w:rsidRPr="00B20CD6" w:rsidRDefault="00737AE7" w:rsidP="00B20CD6">
            <w:pPr>
              <w:spacing w:after="0" w:line="240" w:lineRule="auto"/>
              <w:jc w:val="center"/>
              <w:rPr>
                <w:rFonts w:ascii="Times New Roman" w:hAnsi="Times New Roman"/>
                <w:b/>
              </w:rPr>
            </w:pPr>
            <w:r w:rsidRPr="00B20CD6">
              <w:rPr>
                <w:rFonts w:ascii="Times New Roman" w:hAnsi="Times New Roman"/>
                <w:b/>
              </w:rPr>
              <w:t>20.29.</w:t>
            </w:r>
          </w:p>
        </w:tc>
        <w:tc>
          <w:tcPr>
            <w:tcW w:w="510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Производство и распространение экстремистских материалов</w:t>
            </w:r>
          </w:p>
        </w:tc>
        <w:tc>
          <w:tcPr>
            <w:tcW w:w="1843" w:type="dxa"/>
            <w:gridSpan w:val="3"/>
            <w:vAlign w:val="center"/>
          </w:tcPr>
          <w:p w:rsidR="00737AE7" w:rsidRPr="00B20CD6" w:rsidRDefault="00737AE7" w:rsidP="00B20CD6">
            <w:pPr>
              <w:spacing w:after="0" w:line="240" w:lineRule="auto"/>
              <w:jc w:val="center"/>
              <w:rPr>
                <w:rFonts w:ascii="Times New Roman" w:hAnsi="Times New Roman"/>
              </w:rPr>
            </w:pPr>
            <w:r w:rsidRPr="00B20CD6">
              <w:rPr>
                <w:rFonts w:ascii="Times New Roman" w:hAnsi="Times New Roman"/>
              </w:rPr>
              <w:t>судья</w:t>
            </w:r>
          </w:p>
        </w:tc>
        <w:tc>
          <w:tcPr>
            <w:tcW w:w="1985" w:type="dxa"/>
            <w:gridSpan w:val="3"/>
            <w:vAlign w:val="center"/>
          </w:tcPr>
          <w:p w:rsidR="00737AE7" w:rsidRPr="00985D9B" w:rsidRDefault="00737AE7" w:rsidP="00985D9B">
            <w:pPr>
              <w:spacing w:after="0" w:line="240" w:lineRule="auto"/>
              <w:jc w:val="center"/>
              <w:rPr>
                <w:rFonts w:ascii="Times New Roman" w:hAnsi="Times New Roman"/>
                <w:sz w:val="20"/>
                <w:szCs w:val="20"/>
              </w:rPr>
            </w:pPr>
            <w:r w:rsidRPr="00985D9B">
              <w:rPr>
                <w:rFonts w:ascii="Times New Roman" w:hAnsi="Times New Roman"/>
                <w:sz w:val="20"/>
                <w:szCs w:val="20"/>
              </w:rPr>
              <w:t>административный штраф до 100 тыс. рублей или административный арест - до 15 суток</w:t>
            </w:r>
          </w:p>
        </w:tc>
      </w:tr>
    </w:tbl>
    <w:p w:rsidR="00737AE7" w:rsidRPr="00B20CD6" w:rsidRDefault="00737AE7" w:rsidP="00B20CD6">
      <w:pPr>
        <w:spacing w:after="0" w:line="240" w:lineRule="auto"/>
        <w:rPr>
          <w:rFonts w:ascii="Times New Roman" w:hAnsi="Times New Roman"/>
        </w:rPr>
      </w:pPr>
    </w:p>
    <w:p w:rsidR="00737AE7" w:rsidRPr="00B20CD6" w:rsidRDefault="00737AE7" w:rsidP="00B20CD6">
      <w:pPr>
        <w:spacing w:after="0" w:line="240" w:lineRule="auto"/>
        <w:rPr>
          <w:rFonts w:ascii="Times New Roman" w:hAnsi="Times New Roman"/>
        </w:rPr>
      </w:pPr>
    </w:p>
    <w:p w:rsidR="00737AE7" w:rsidRPr="00B20CD6" w:rsidRDefault="00737AE7" w:rsidP="00B20CD6">
      <w:pPr>
        <w:spacing w:after="0" w:line="240" w:lineRule="auto"/>
        <w:rPr>
          <w:rFonts w:ascii="Times New Roman" w:hAnsi="Times New Roman"/>
        </w:rPr>
      </w:pPr>
    </w:p>
    <w:p w:rsidR="00737AE7" w:rsidRPr="00B20CD6" w:rsidRDefault="00737AE7" w:rsidP="00B20CD6">
      <w:pPr>
        <w:spacing w:after="0" w:line="240" w:lineRule="auto"/>
        <w:ind w:firstLine="6840"/>
        <w:jc w:val="both"/>
        <w:rPr>
          <w:rFonts w:ascii="Times New Roman" w:hAnsi="Times New Roman"/>
          <w:sz w:val="27"/>
          <w:szCs w:val="27"/>
        </w:rPr>
      </w:pPr>
      <w:r>
        <w:rPr>
          <w:rFonts w:ascii="Times New Roman" w:hAnsi="Times New Roman"/>
          <w:sz w:val="27"/>
          <w:szCs w:val="27"/>
        </w:rPr>
        <w:br w:type="page"/>
      </w:r>
      <w:r w:rsidRPr="00B20CD6">
        <w:rPr>
          <w:rFonts w:ascii="Times New Roman" w:hAnsi="Times New Roman"/>
          <w:sz w:val="27"/>
          <w:szCs w:val="27"/>
        </w:rPr>
        <w:t>Приложение № 2</w:t>
      </w:r>
    </w:p>
    <w:p w:rsidR="00737AE7" w:rsidRPr="00B20CD6" w:rsidRDefault="00737AE7" w:rsidP="00B20CD6">
      <w:pPr>
        <w:spacing w:after="0" w:line="240" w:lineRule="auto"/>
        <w:ind w:firstLine="709"/>
        <w:jc w:val="both"/>
        <w:rPr>
          <w:rFonts w:ascii="Times New Roman" w:hAnsi="Times New Roman"/>
          <w:sz w:val="16"/>
          <w:szCs w:val="16"/>
        </w:rPr>
      </w:pPr>
    </w:p>
    <w:p w:rsidR="00737AE7" w:rsidRPr="00B20CD6" w:rsidRDefault="00737AE7" w:rsidP="00B20CD6">
      <w:pPr>
        <w:autoSpaceDE w:val="0"/>
        <w:autoSpaceDN w:val="0"/>
        <w:adjustRightInd w:val="0"/>
        <w:spacing w:after="0" w:line="240" w:lineRule="auto"/>
        <w:ind w:firstLine="709"/>
        <w:jc w:val="center"/>
        <w:rPr>
          <w:rFonts w:ascii="Times New Roman" w:hAnsi="Times New Roman"/>
          <w:sz w:val="27"/>
          <w:szCs w:val="27"/>
        </w:rPr>
      </w:pPr>
      <w:r w:rsidRPr="00B20CD6">
        <w:rPr>
          <w:rFonts w:ascii="Times New Roman" w:hAnsi="Times New Roman"/>
          <w:b/>
          <w:sz w:val="27"/>
          <w:szCs w:val="27"/>
        </w:rPr>
        <w:t>Протокол об административном правонарушении</w:t>
      </w:r>
    </w:p>
    <w:p w:rsidR="00737AE7" w:rsidRPr="00B20CD6" w:rsidRDefault="00737AE7" w:rsidP="00B20CD6">
      <w:pPr>
        <w:autoSpaceDE w:val="0"/>
        <w:autoSpaceDN w:val="0"/>
        <w:adjustRightInd w:val="0"/>
        <w:spacing w:after="0" w:line="240" w:lineRule="auto"/>
        <w:ind w:firstLine="709"/>
        <w:jc w:val="both"/>
        <w:rPr>
          <w:rFonts w:ascii="Times New Roman" w:hAnsi="Times New Roman"/>
          <w:sz w:val="16"/>
          <w:szCs w:val="16"/>
        </w:rPr>
      </w:pP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6"/>
          <w:szCs w:val="26"/>
        </w:rPr>
      </w:pPr>
      <w:r w:rsidRPr="00B20CD6">
        <w:rPr>
          <w:rFonts w:ascii="Times New Roman" w:hAnsi="Times New Roman"/>
          <w:sz w:val="26"/>
          <w:szCs w:val="26"/>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6"/>
          <w:szCs w:val="26"/>
        </w:rPr>
      </w:pPr>
      <w:r w:rsidRPr="00B20CD6">
        <w:rPr>
          <w:rFonts w:ascii="Times New Roman" w:hAnsi="Times New Roman"/>
          <w:sz w:val="26"/>
          <w:szCs w:val="26"/>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6"/>
          <w:szCs w:val="26"/>
        </w:rPr>
      </w:pPr>
      <w:r w:rsidRPr="00B20CD6">
        <w:rPr>
          <w:rFonts w:ascii="Times New Roman" w:hAnsi="Times New Roman"/>
          <w:sz w:val="26"/>
          <w:szCs w:val="26"/>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6"/>
          <w:szCs w:val="26"/>
        </w:rPr>
      </w:pPr>
      <w:r w:rsidRPr="00B20CD6">
        <w:rPr>
          <w:rFonts w:ascii="Times New Roman" w:hAnsi="Times New Roman"/>
          <w:sz w:val="26"/>
          <w:szCs w:val="26"/>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четвертая введена Федеральным </w:t>
      </w:r>
      <w:hyperlink r:id="rId36" w:history="1">
        <w:r w:rsidRPr="00B20CD6">
          <w:rPr>
            <w:rFonts w:ascii="Times New Roman" w:hAnsi="Times New Roman"/>
            <w:sz w:val="26"/>
            <w:szCs w:val="26"/>
          </w:rPr>
          <w:t>законом</w:t>
        </w:r>
      </w:hyperlink>
      <w:r w:rsidRPr="00B20CD6">
        <w:rPr>
          <w:rFonts w:ascii="Times New Roman" w:hAnsi="Times New Roman"/>
          <w:sz w:val="26"/>
          <w:szCs w:val="26"/>
        </w:rPr>
        <w:t xml:space="preserve"> от 24.07.2007 № 210-ФЗ).</w:t>
      </w: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6"/>
          <w:szCs w:val="26"/>
        </w:rPr>
      </w:pPr>
      <w:r w:rsidRPr="00B20CD6">
        <w:rPr>
          <w:rFonts w:ascii="Times New Roman" w:hAnsi="Times New Roman"/>
          <w:sz w:val="26"/>
          <w:szCs w:val="26"/>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37" w:history="1">
        <w:r w:rsidRPr="00B20CD6">
          <w:rPr>
            <w:rFonts w:ascii="Times New Roman" w:hAnsi="Times New Roman"/>
            <w:sz w:val="26"/>
            <w:szCs w:val="26"/>
          </w:rPr>
          <w:t>частью 4.1</w:t>
        </w:r>
      </w:hyperlink>
      <w:r w:rsidRPr="00B20CD6">
        <w:rPr>
          <w:rFonts w:ascii="Times New Roman" w:hAnsi="Times New Roman"/>
          <w:sz w:val="26"/>
          <w:szCs w:val="26"/>
        </w:rPr>
        <w:t xml:space="preserve"> настоящей статьи, в нем делается соответствующая запись (в ред. Федерального </w:t>
      </w:r>
      <w:hyperlink r:id="rId38" w:history="1">
        <w:r w:rsidRPr="00B20CD6">
          <w:rPr>
            <w:rFonts w:ascii="Times New Roman" w:hAnsi="Times New Roman"/>
            <w:sz w:val="26"/>
            <w:szCs w:val="26"/>
          </w:rPr>
          <w:t>закона</w:t>
        </w:r>
      </w:hyperlink>
      <w:r w:rsidRPr="00B20CD6">
        <w:rPr>
          <w:rFonts w:ascii="Times New Roman" w:hAnsi="Times New Roman"/>
          <w:sz w:val="26"/>
          <w:szCs w:val="26"/>
        </w:rPr>
        <w:t xml:space="preserve"> от 24.07.2007 № 210-ФЗ).</w:t>
      </w:r>
    </w:p>
    <w:p w:rsidR="00737AE7" w:rsidRPr="00B20CD6" w:rsidRDefault="00737AE7" w:rsidP="00B20CD6">
      <w:pPr>
        <w:autoSpaceDE w:val="0"/>
        <w:autoSpaceDN w:val="0"/>
        <w:adjustRightInd w:val="0"/>
        <w:spacing w:after="0" w:line="240" w:lineRule="auto"/>
        <w:ind w:firstLine="720"/>
        <w:jc w:val="both"/>
        <w:rPr>
          <w:rFonts w:ascii="Times New Roman" w:hAnsi="Times New Roman"/>
          <w:sz w:val="27"/>
          <w:szCs w:val="27"/>
        </w:rPr>
      </w:pPr>
      <w:r w:rsidRPr="00B20CD6">
        <w:rPr>
          <w:rFonts w:ascii="Times New Roman" w:hAnsi="Times New Roman"/>
          <w:sz w:val="26"/>
          <w:szCs w:val="26"/>
        </w:rPr>
        <w:t xml:space="preserve">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(в ред. Федерального </w:t>
      </w:r>
      <w:hyperlink r:id="rId39" w:history="1">
        <w:r w:rsidRPr="00B20CD6">
          <w:rPr>
            <w:rFonts w:ascii="Times New Roman" w:hAnsi="Times New Roman"/>
            <w:sz w:val="26"/>
            <w:szCs w:val="26"/>
          </w:rPr>
          <w:t>закона</w:t>
        </w:r>
      </w:hyperlink>
      <w:r w:rsidRPr="00B20CD6">
        <w:rPr>
          <w:rFonts w:ascii="Times New Roman" w:hAnsi="Times New Roman"/>
          <w:sz w:val="26"/>
          <w:szCs w:val="26"/>
        </w:rPr>
        <w:t xml:space="preserve"> от 08.12.2003 № 161-ФЗ).</w:t>
      </w:r>
    </w:p>
    <w:sectPr w:rsidR="00737AE7" w:rsidRPr="00B20CD6" w:rsidSect="00AC6D4E">
      <w:headerReference w:type="even" r:id="rId40"/>
      <w:headerReference w:type="default" r:id="rId41"/>
      <w:headerReference w:type="first" r:id="rId42"/>
      <w:footnotePr>
        <w:numRestart w:val="eachPage"/>
      </w:footnotePr>
      <w:pgSz w:w="11906" w:h="16838"/>
      <w:pgMar w:top="1134" w:right="113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E7" w:rsidRDefault="00737AE7" w:rsidP="00F63223">
      <w:pPr>
        <w:spacing w:after="0" w:line="240" w:lineRule="auto"/>
      </w:pPr>
      <w:r>
        <w:separator/>
      </w:r>
    </w:p>
  </w:endnote>
  <w:endnote w:type="continuationSeparator" w:id="0">
    <w:p w:rsidR="00737AE7" w:rsidRDefault="00737AE7" w:rsidP="00F6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E7" w:rsidRDefault="00737AE7" w:rsidP="00F63223">
      <w:pPr>
        <w:spacing w:after="0" w:line="240" w:lineRule="auto"/>
      </w:pPr>
      <w:r>
        <w:separator/>
      </w:r>
    </w:p>
  </w:footnote>
  <w:footnote w:type="continuationSeparator" w:id="0">
    <w:p w:rsidR="00737AE7" w:rsidRDefault="00737AE7" w:rsidP="00F63223">
      <w:pPr>
        <w:spacing w:after="0" w:line="240" w:lineRule="auto"/>
      </w:pPr>
      <w:r>
        <w:continuationSeparator/>
      </w:r>
    </w:p>
  </w:footnote>
  <w:footnote w:id="1">
    <w:p w:rsidR="00737AE7" w:rsidRDefault="00737AE7" w:rsidP="00CF6E6B">
      <w:pPr>
        <w:pStyle w:val="FootnoteText"/>
        <w:spacing w:after="0" w:line="240" w:lineRule="auto"/>
        <w:jc w:val="both"/>
      </w:pPr>
      <w:r w:rsidRPr="004A20E0">
        <w:rPr>
          <w:rStyle w:val="FootnoteReference"/>
          <w:rFonts w:ascii="Times New Roman" w:hAnsi="Times New Roman"/>
          <w:sz w:val="24"/>
          <w:szCs w:val="24"/>
        </w:rPr>
        <w:footnoteRef/>
      </w:r>
      <w:r w:rsidRPr="004A20E0">
        <w:rPr>
          <w:rFonts w:ascii="Times New Roman" w:hAnsi="Times New Roman"/>
          <w:sz w:val="24"/>
          <w:szCs w:val="24"/>
        </w:rPr>
        <w:t xml:space="preserve"> Постановление</w:t>
      </w:r>
      <w:r>
        <w:rPr>
          <w:rFonts w:ascii="Times New Roman" w:hAnsi="Times New Roman"/>
          <w:sz w:val="24"/>
          <w:szCs w:val="24"/>
        </w:rPr>
        <w:t xml:space="preserve"> ЦИК России от 12 мая 2011 г. № 10/98-6 «О разъяснениях порядка деятельности иностранных (международных) наблюдателей при проведении выборов Президента Российской Федерации и об удостоверении иностранного (международного) наблюдателя».</w:t>
      </w:r>
    </w:p>
  </w:footnote>
  <w:footnote w:id="2">
    <w:p w:rsidR="00737AE7" w:rsidRDefault="00737AE7" w:rsidP="00375555">
      <w:pPr>
        <w:autoSpaceDE w:val="0"/>
        <w:autoSpaceDN w:val="0"/>
        <w:adjustRightInd w:val="0"/>
        <w:spacing w:after="0" w:line="240" w:lineRule="auto"/>
        <w:jc w:val="both"/>
      </w:pPr>
      <w:r w:rsidRPr="00375555">
        <w:rPr>
          <w:rStyle w:val="FootnoteReference"/>
          <w:rFonts w:ascii="Times New Roman" w:hAnsi="Times New Roman"/>
          <w:sz w:val="24"/>
          <w:szCs w:val="24"/>
        </w:rPr>
        <w:footnoteRef/>
      </w:r>
      <w:r w:rsidRPr="00375555">
        <w:rPr>
          <w:rFonts w:ascii="Times New Roman" w:hAnsi="Times New Roman"/>
          <w:sz w:val="24"/>
          <w:szCs w:val="24"/>
        </w:rPr>
        <w:t xml:space="preserve"> Приказ МВД России от 2 июня 2005 г. № 444 «О полномочиях должностных лиц МВД России и ФМС России по составлению протоколов по делам об административных правонарушениях и административному задержанию».</w:t>
      </w:r>
    </w:p>
  </w:footnote>
  <w:footnote w:id="3">
    <w:p w:rsidR="00737AE7" w:rsidRDefault="00737AE7" w:rsidP="00375555">
      <w:pPr>
        <w:pStyle w:val="FootnoteText"/>
        <w:spacing w:after="0" w:line="240" w:lineRule="auto"/>
        <w:jc w:val="both"/>
      </w:pPr>
      <w:r w:rsidRPr="00375555">
        <w:rPr>
          <w:rStyle w:val="FootnoteReference"/>
          <w:rFonts w:ascii="Times New Roman" w:hAnsi="Times New Roman"/>
          <w:sz w:val="24"/>
          <w:szCs w:val="24"/>
        </w:rPr>
        <w:footnoteRef/>
      </w:r>
      <w:r w:rsidRPr="00375555">
        <w:rPr>
          <w:rFonts w:ascii="Times New Roman" w:hAnsi="Times New Roman"/>
          <w:sz w:val="24"/>
          <w:szCs w:val="24"/>
        </w:rPr>
        <w:t xml:space="preserve"> Приложение №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E7" w:rsidRDefault="00737AE7" w:rsidP="00A879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AE7" w:rsidRDefault="00737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E7" w:rsidRDefault="00737AE7" w:rsidP="00A879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r>
      <w:rPr>
        <w:rStyle w:val="PageNumber"/>
      </w:rPr>
      <w:t xml:space="preserve"> </w:t>
    </w:r>
  </w:p>
  <w:p w:rsidR="00737AE7" w:rsidRPr="009F5BE5" w:rsidRDefault="00737AE7" w:rsidP="00F63223">
    <w:pPr>
      <w:pStyle w:val="Header"/>
      <w:jc w:val="cent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E7" w:rsidRPr="00B12802" w:rsidRDefault="00737AE7" w:rsidP="00B12802">
    <w:pPr>
      <w:pStyle w:val="Header"/>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C76"/>
    <w:multiLevelType w:val="multilevel"/>
    <w:tmpl w:val="D6C4BF1A"/>
    <w:lvl w:ilvl="0">
      <w:start w:val="1"/>
      <w:numFmt w:val="decimal"/>
      <w:lvlText w:val="4.1.%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7A4A55"/>
    <w:multiLevelType w:val="hybridMultilevel"/>
    <w:tmpl w:val="D096C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673842"/>
    <w:multiLevelType w:val="multilevel"/>
    <w:tmpl w:val="92CAB802"/>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sz w:val="28"/>
        <w:szCs w:val="28"/>
      </w:rPr>
    </w:lvl>
    <w:lvl w:ilvl="2">
      <w:start w:val="1"/>
      <w:numFmt w:val="decimal"/>
      <w:lvlText w:val="%1.%2.%3."/>
      <w:lvlJc w:val="left"/>
      <w:pPr>
        <w:ind w:left="31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45B6087"/>
    <w:multiLevelType w:val="multilevel"/>
    <w:tmpl w:val="8DB84C36"/>
    <w:lvl w:ilvl="0">
      <w:start w:val="5"/>
      <w:numFmt w:val="decimal"/>
      <w:lvlText w:val="%1."/>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1">
      <w:start w:val="1"/>
      <w:numFmt w:val="decimal"/>
      <w:lvlText w:val="%2)"/>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2">
      <w:start w:val="1"/>
      <w:numFmt w:val="decimal"/>
      <w:lvlText w:val="%3)"/>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3">
      <w:start w:val="14"/>
      <w:numFmt w:val="decimal"/>
      <w:lvlText w:val="%4."/>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4">
      <w:start w:val="1"/>
      <w:numFmt w:val="decimal"/>
      <w:lvlText w:val="%5)"/>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3FE"/>
    <w:rsid w:val="000270AB"/>
    <w:rsid w:val="00040FDF"/>
    <w:rsid w:val="00043099"/>
    <w:rsid w:val="000443B8"/>
    <w:rsid w:val="0007653E"/>
    <w:rsid w:val="000800E6"/>
    <w:rsid w:val="000A2A40"/>
    <w:rsid w:val="000A4BDA"/>
    <w:rsid w:val="000B3C83"/>
    <w:rsid w:val="000B7BEE"/>
    <w:rsid w:val="000C118A"/>
    <w:rsid w:val="000C2757"/>
    <w:rsid w:val="000C2A6C"/>
    <w:rsid w:val="000C6E31"/>
    <w:rsid w:val="000D109D"/>
    <w:rsid w:val="000D2986"/>
    <w:rsid w:val="000D334A"/>
    <w:rsid w:val="000F0D9F"/>
    <w:rsid w:val="000F3402"/>
    <w:rsid w:val="000F6F1E"/>
    <w:rsid w:val="000F7919"/>
    <w:rsid w:val="00107174"/>
    <w:rsid w:val="00110C32"/>
    <w:rsid w:val="00113502"/>
    <w:rsid w:val="001149E1"/>
    <w:rsid w:val="00114ABC"/>
    <w:rsid w:val="001270A8"/>
    <w:rsid w:val="00135B99"/>
    <w:rsid w:val="00137A60"/>
    <w:rsid w:val="001405FA"/>
    <w:rsid w:val="001466D1"/>
    <w:rsid w:val="00153C4A"/>
    <w:rsid w:val="00166DB8"/>
    <w:rsid w:val="00171FA0"/>
    <w:rsid w:val="00173B13"/>
    <w:rsid w:val="00173DA5"/>
    <w:rsid w:val="00174E87"/>
    <w:rsid w:val="00185373"/>
    <w:rsid w:val="0019375F"/>
    <w:rsid w:val="001A0ADD"/>
    <w:rsid w:val="001B528C"/>
    <w:rsid w:val="001C63D2"/>
    <w:rsid w:val="001D21E0"/>
    <w:rsid w:val="001D7F9B"/>
    <w:rsid w:val="001F06F0"/>
    <w:rsid w:val="001F5AAF"/>
    <w:rsid w:val="001F7F33"/>
    <w:rsid w:val="002007BA"/>
    <w:rsid w:val="002047DB"/>
    <w:rsid w:val="002173BD"/>
    <w:rsid w:val="00217B71"/>
    <w:rsid w:val="00220B74"/>
    <w:rsid w:val="00220E0C"/>
    <w:rsid w:val="00232E37"/>
    <w:rsid w:val="00236CD1"/>
    <w:rsid w:val="00241224"/>
    <w:rsid w:val="00250719"/>
    <w:rsid w:val="002566DC"/>
    <w:rsid w:val="00276A2F"/>
    <w:rsid w:val="002911AF"/>
    <w:rsid w:val="0029758B"/>
    <w:rsid w:val="002A7F73"/>
    <w:rsid w:val="002B5DAB"/>
    <w:rsid w:val="002B771C"/>
    <w:rsid w:val="002C2693"/>
    <w:rsid w:val="002C43D2"/>
    <w:rsid w:val="002D0D6C"/>
    <w:rsid w:val="002F29AB"/>
    <w:rsid w:val="00300596"/>
    <w:rsid w:val="003016C9"/>
    <w:rsid w:val="00304340"/>
    <w:rsid w:val="00312EDE"/>
    <w:rsid w:val="00315BE2"/>
    <w:rsid w:val="003274A3"/>
    <w:rsid w:val="003311DE"/>
    <w:rsid w:val="00337903"/>
    <w:rsid w:val="003466FE"/>
    <w:rsid w:val="00347743"/>
    <w:rsid w:val="00353A2C"/>
    <w:rsid w:val="00355F9F"/>
    <w:rsid w:val="00364168"/>
    <w:rsid w:val="0037029A"/>
    <w:rsid w:val="00370A4D"/>
    <w:rsid w:val="003733C4"/>
    <w:rsid w:val="0037363B"/>
    <w:rsid w:val="00375555"/>
    <w:rsid w:val="00376527"/>
    <w:rsid w:val="0037722A"/>
    <w:rsid w:val="003A3973"/>
    <w:rsid w:val="003A7F79"/>
    <w:rsid w:val="003B3F76"/>
    <w:rsid w:val="003D281E"/>
    <w:rsid w:val="003D3A9B"/>
    <w:rsid w:val="003F13A8"/>
    <w:rsid w:val="003F2CA4"/>
    <w:rsid w:val="003F3BE9"/>
    <w:rsid w:val="00400BBB"/>
    <w:rsid w:val="00445D77"/>
    <w:rsid w:val="0044719E"/>
    <w:rsid w:val="00447B0C"/>
    <w:rsid w:val="0045659C"/>
    <w:rsid w:val="00470C6F"/>
    <w:rsid w:val="0047405B"/>
    <w:rsid w:val="00476E60"/>
    <w:rsid w:val="004833F6"/>
    <w:rsid w:val="0048424D"/>
    <w:rsid w:val="00486894"/>
    <w:rsid w:val="0049583F"/>
    <w:rsid w:val="004A20E0"/>
    <w:rsid w:val="004B3C94"/>
    <w:rsid w:val="004B6063"/>
    <w:rsid w:val="004C4DE2"/>
    <w:rsid w:val="004C5C8C"/>
    <w:rsid w:val="004D3680"/>
    <w:rsid w:val="004E35DD"/>
    <w:rsid w:val="005037E1"/>
    <w:rsid w:val="00513776"/>
    <w:rsid w:val="00520E82"/>
    <w:rsid w:val="0052101A"/>
    <w:rsid w:val="00521B68"/>
    <w:rsid w:val="00531648"/>
    <w:rsid w:val="00531787"/>
    <w:rsid w:val="00536894"/>
    <w:rsid w:val="00543C90"/>
    <w:rsid w:val="0054426E"/>
    <w:rsid w:val="00547B5A"/>
    <w:rsid w:val="00553AC1"/>
    <w:rsid w:val="005632B3"/>
    <w:rsid w:val="00594C06"/>
    <w:rsid w:val="005A3D67"/>
    <w:rsid w:val="005A4432"/>
    <w:rsid w:val="005B2555"/>
    <w:rsid w:val="005B7F39"/>
    <w:rsid w:val="005C68C2"/>
    <w:rsid w:val="005D0506"/>
    <w:rsid w:val="005D56EB"/>
    <w:rsid w:val="005E0791"/>
    <w:rsid w:val="005F005F"/>
    <w:rsid w:val="005F451D"/>
    <w:rsid w:val="005F47BB"/>
    <w:rsid w:val="005F798A"/>
    <w:rsid w:val="00600316"/>
    <w:rsid w:val="00603ECF"/>
    <w:rsid w:val="0060479E"/>
    <w:rsid w:val="00614B5F"/>
    <w:rsid w:val="006334B1"/>
    <w:rsid w:val="00635C91"/>
    <w:rsid w:val="00650C5B"/>
    <w:rsid w:val="00651462"/>
    <w:rsid w:val="00654603"/>
    <w:rsid w:val="006857A1"/>
    <w:rsid w:val="00690883"/>
    <w:rsid w:val="006920E0"/>
    <w:rsid w:val="00692149"/>
    <w:rsid w:val="006A660B"/>
    <w:rsid w:val="006B1082"/>
    <w:rsid w:val="006B7FEA"/>
    <w:rsid w:val="006C2631"/>
    <w:rsid w:val="006C65B5"/>
    <w:rsid w:val="006D3170"/>
    <w:rsid w:val="006E6581"/>
    <w:rsid w:val="006E7840"/>
    <w:rsid w:val="006F295F"/>
    <w:rsid w:val="00703EBB"/>
    <w:rsid w:val="007041EB"/>
    <w:rsid w:val="007113AA"/>
    <w:rsid w:val="00711AFF"/>
    <w:rsid w:val="00714D40"/>
    <w:rsid w:val="0071539C"/>
    <w:rsid w:val="00716287"/>
    <w:rsid w:val="00716B63"/>
    <w:rsid w:val="007222A9"/>
    <w:rsid w:val="007332C8"/>
    <w:rsid w:val="00735787"/>
    <w:rsid w:val="007373FE"/>
    <w:rsid w:val="00737AE7"/>
    <w:rsid w:val="00743505"/>
    <w:rsid w:val="0074623C"/>
    <w:rsid w:val="007467A1"/>
    <w:rsid w:val="00754287"/>
    <w:rsid w:val="00757D84"/>
    <w:rsid w:val="00766D40"/>
    <w:rsid w:val="007702E0"/>
    <w:rsid w:val="00782668"/>
    <w:rsid w:val="0078459C"/>
    <w:rsid w:val="007A1BD0"/>
    <w:rsid w:val="007A1ECB"/>
    <w:rsid w:val="007B02F5"/>
    <w:rsid w:val="007B0B85"/>
    <w:rsid w:val="007B4479"/>
    <w:rsid w:val="007C1695"/>
    <w:rsid w:val="007E5D50"/>
    <w:rsid w:val="007F12E8"/>
    <w:rsid w:val="007F14B9"/>
    <w:rsid w:val="007F2ADC"/>
    <w:rsid w:val="007F64F8"/>
    <w:rsid w:val="007F676C"/>
    <w:rsid w:val="00805366"/>
    <w:rsid w:val="00807841"/>
    <w:rsid w:val="008200ED"/>
    <w:rsid w:val="00823A29"/>
    <w:rsid w:val="008254A1"/>
    <w:rsid w:val="00840EFF"/>
    <w:rsid w:val="00861310"/>
    <w:rsid w:val="00874362"/>
    <w:rsid w:val="0087715D"/>
    <w:rsid w:val="0088134D"/>
    <w:rsid w:val="00883384"/>
    <w:rsid w:val="00890F89"/>
    <w:rsid w:val="00894138"/>
    <w:rsid w:val="00896641"/>
    <w:rsid w:val="008A2948"/>
    <w:rsid w:val="008B5503"/>
    <w:rsid w:val="008B7D2E"/>
    <w:rsid w:val="008C2CCE"/>
    <w:rsid w:val="008C3B2B"/>
    <w:rsid w:val="008C7522"/>
    <w:rsid w:val="008D6DF3"/>
    <w:rsid w:val="009041CE"/>
    <w:rsid w:val="00904E7F"/>
    <w:rsid w:val="00925E77"/>
    <w:rsid w:val="009300DF"/>
    <w:rsid w:val="00931B1D"/>
    <w:rsid w:val="009364DE"/>
    <w:rsid w:val="00950867"/>
    <w:rsid w:val="009528AF"/>
    <w:rsid w:val="00954DCF"/>
    <w:rsid w:val="00963811"/>
    <w:rsid w:val="00975F1B"/>
    <w:rsid w:val="00983E91"/>
    <w:rsid w:val="00984BA3"/>
    <w:rsid w:val="00985D9B"/>
    <w:rsid w:val="0099735D"/>
    <w:rsid w:val="009B628D"/>
    <w:rsid w:val="009E1E74"/>
    <w:rsid w:val="009F1F65"/>
    <w:rsid w:val="009F5BE5"/>
    <w:rsid w:val="00A02B8F"/>
    <w:rsid w:val="00A1366F"/>
    <w:rsid w:val="00A16DA4"/>
    <w:rsid w:val="00A17A35"/>
    <w:rsid w:val="00A26B20"/>
    <w:rsid w:val="00A31CBE"/>
    <w:rsid w:val="00A32E8C"/>
    <w:rsid w:val="00A36B73"/>
    <w:rsid w:val="00A41996"/>
    <w:rsid w:val="00A42ED8"/>
    <w:rsid w:val="00A468D9"/>
    <w:rsid w:val="00A81C6B"/>
    <w:rsid w:val="00A846C2"/>
    <w:rsid w:val="00A87720"/>
    <w:rsid w:val="00A8799B"/>
    <w:rsid w:val="00A879CA"/>
    <w:rsid w:val="00A953FE"/>
    <w:rsid w:val="00A95BB0"/>
    <w:rsid w:val="00AA599F"/>
    <w:rsid w:val="00AB11D9"/>
    <w:rsid w:val="00AB4A8D"/>
    <w:rsid w:val="00AC086D"/>
    <w:rsid w:val="00AC0FF0"/>
    <w:rsid w:val="00AC1624"/>
    <w:rsid w:val="00AC2821"/>
    <w:rsid w:val="00AC4176"/>
    <w:rsid w:val="00AC6A4A"/>
    <w:rsid w:val="00AC6D4E"/>
    <w:rsid w:val="00AD2205"/>
    <w:rsid w:val="00AD6071"/>
    <w:rsid w:val="00AF4777"/>
    <w:rsid w:val="00AF6249"/>
    <w:rsid w:val="00B12802"/>
    <w:rsid w:val="00B20CD6"/>
    <w:rsid w:val="00B24126"/>
    <w:rsid w:val="00B65AE1"/>
    <w:rsid w:val="00B70C46"/>
    <w:rsid w:val="00B94F3C"/>
    <w:rsid w:val="00BA572D"/>
    <w:rsid w:val="00BA5C30"/>
    <w:rsid w:val="00BB3780"/>
    <w:rsid w:val="00BF221C"/>
    <w:rsid w:val="00C115EC"/>
    <w:rsid w:val="00C26763"/>
    <w:rsid w:val="00C3202A"/>
    <w:rsid w:val="00C46661"/>
    <w:rsid w:val="00C51AC7"/>
    <w:rsid w:val="00C53238"/>
    <w:rsid w:val="00C563FA"/>
    <w:rsid w:val="00C73B5C"/>
    <w:rsid w:val="00C83260"/>
    <w:rsid w:val="00C87B4E"/>
    <w:rsid w:val="00C90AB4"/>
    <w:rsid w:val="00C9140D"/>
    <w:rsid w:val="00C93CB9"/>
    <w:rsid w:val="00C95340"/>
    <w:rsid w:val="00CB07F3"/>
    <w:rsid w:val="00CB1176"/>
    <w:rsid w:val="00CC026B"/>
    <w:rsid w:val="00CC3F19"/>
    <w:rsid w:val="00CC6E02"/>
    <w:rsid w:val="00CD44A6"/>
    <w:rsid w:val="00CD4572"/>
    <w:rsid w:val="00CE68F6"/>
    <w:rsid w:val="00CE7B59"/>
    <w:rsid w:val="00CF4E40"/>
    <w:rsid w:val="00CF5BAE"/>
    <w:rsid w:val="00CF6E6B"/>
    <w:rsid w:val="00D0758E"/>
    <w:rsid w:val="00D17A09"/>
    <w:rsid w:val="00D20623"/>
    <w:rsid w:val="00D30EE1"/>
    <w:rsid w:val="00D37ECD"/>
    <w:rsid w:val="00D44813"/>
    <w:rsid w:val="00D44956"/>
    <w:rsid w:val="00D46503"/>
    <w:rsid w:val="00D46B32"/>
    <w:rsid w:val="00D47FBD"/>
    <w:rsid w:val="00D539A3"/>
    <w:rsid w:val="00D619B5"/>
    <w:rsid w:val="00D7178F"/>
    <w:rsid w:val="00D72FF8"/>
    <w:rsid w:val="00D75C82"/>
    <w:rsid w:val="00D762BE"/>
    <w:rsid w:val="00D77653"/>
    <w:rsid w:val="00D81459"/>
    <w:rsid w:val="00D976AA"/>
    <w:rsid w:val="00DA3296"/>
    <w:rsid w:val="00DD49D5"/>
    <w:rsid w:val="00DE0F68"/>
    <w:rsid w:val="00DE1A52"/>
    <w:rsid w:val="00DF2666"/>
    <w:rsid w:val="00DF2861"/>
    <w:rsid w:val="00E00294"/>
    <w:rsid w:val="00E208EA"/>
    <w:rsid w:val="00E21C7E"/>
    <w:rsid w:val="00E21DB8"/>
    <w:rsid w:val="00E35843"/>
    <w:rsid w:val="00E362FA"/>
    <w:rsid w:val="00E368A1"/>
    <w:rsid w:val="00E40B1A"/>
    <w:rsid w:val="00E41AB2"/>
    <w:rsid w:val="00E4599A"/>
    <w:rsid w:val="00E50BA7"/>
    <w:rsid w:val="00E55FAA"/>
    <w:rsid w:val="00E565B7"/>
    <w:rsid w:val="00E90710"/>
    <w:rsid w:val="00EA458D"/>
    <w:rsid w:val="00EC0A29"/>
    <w:rsid w:val="00EC0ABD"/>
    <w:rsid w:val="00EC6D50"/>
    <w:rsid w:val="00ED21F9"/>
    <w:rsid w:val="00EE3AB1"/>
    <w:rsid w:val="00F01A89"/>
    <w:rsid w:val="00F01C1E"/>
    <w:rsid w:val="00F1070E"/>
    <w:rsid w:val="00F21E7C"/>
    <w:rsid w:val="00F23176"/>
    <w:rsid w:val="00F24829"/>
    <w:rsid w:val="00F33727"/>
    <w:rsid w:val="00F55DDE"/>
    <w:rsid w:val="00F575F4"/>
    <w:rsid w:val="00F63223"/>
    <w:rsid w:val="00F646F0"/>
    <w:rsid w:val="00F64F47"/>
    <w:rsid w:val="00F66480"/>
    <w:rsid w:val="00F74FFC"/>
    <w:rsid w:val="00F813F4"/>
    <w:rsid w:val="00F82FB0"/>
    <w:rsid w:val="00F85087"/>
    <w:rsid w:val="00F85CE1"/>
    <w:rsid w:val="00F87F08"/>
    <w:rsid w:val="00F956FF"/>
    <w:rsid w:val="00FB22CC"/>
    <w:rsid w:val="00FB2D9C"/>
    <w:rsid w:val="00FD2057"/>
    <w:rsid w:val="00FF7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F8"/>
    <w:pPr>
      <w:spacing w:after="200" w:line="276" w:lineRule="auto"/>
    </w:pPr>
    <w:rPr>
      <w:lang w:eastAsia="en-US"/>
    </w:rPr>
  </w:style>
  <w:style w:type="paragraph" w:styleId="Heading4">
    <w:name w:val="heading 4"/>
    <w:basedOn w:val="Normal"/>
    <w:next w:val="Normal"/>
    <w:link w:val="Heading4Char"/>
    <w:uiPriority w:val="99"/>
    <w:qFormat/>
    <w:rsid w:val="00513776"/>
    <w:pPr>
      <w:keepNext/>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73578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35787"/>
    <w:pPr>
      <w:spacing w:before="240" w:after="60"/>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13776"/>
    <w:rPr>
      <w:rFonts w:eastAsia="Times New Roman" w:cs="Times New Roman"/>
      <w:b/>
      <w:bCs/>
      <w:sz w:val="28"/>
      <w:szCs w:val="28"/>
    </w:rPr>
  </w:style>
  <w:style w:type="character" w:customStyle="1" w:styleId="Heading5Char">
    <w:name w:val="Heading 5 Char"/>
    <w:basedOn w:val="DefaultParagraphFont"/>
    <w:link w:val="Heading5"/>
    <w:uiPriority w:val="99"/>
    <w:semiHidden/>
    <w:locked/>
    <w:rsid w:val="0073578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35787"/>
    <w:rPr>
      <w:rFonts w:ascii="Calibri" w:hAnsi="Calibri" w:cs="Times New Roman"/>
      <w:b/>
      <w:bCs/>
      <w:sz w:val="22"/>
      <w:szCs w:val="22"/>
      <w:lang w:eastAsia="en-US"/>
    </w:rPr>
  </w:style>
  <w:style w:type="paragraph" w:styleId="BalloonText">
    <w:name w:val="Balloon Text"/>
    <w:basedOn w:val="Normal"/>
    <w:link w:val="BalloonTextChar"/>
    <w:uiPriority w:val="99"/>
    <w:semiHidden/>
    <w:rsid w:val="00327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4A3"/>
    <w:rPr>
      <w:rFonts w:ascii="Tahoma" w:hAnsi="Tahoma" w:cs="Tahoma"/>
      <w:sz w:val="16"/>
      <w:szCs w:val="16"/>
    </w:rPr>
  </w:style>
  <w:style w:type="paragraph" w:styleId="BodyText">
    <w:name w:val="Body Text"/>
    <w:basedOn w:val="Normal"/>
    <w:link w:val="BodyTextChar"/>
    <w:uiPriority w:val="99"/>
    <w:semiHidden/>
    <w:rsid w:val="00654603"/>
    <w:pPr>
      <w:shd w:val="clear" w:color="auto" w:fill="FFFFFF"/>
      <w:spacing w:after="240" w:line="313" w:lineRule="exact"/>
      <w:ind w:hanging="1700"/>
      <w:jc w:val="both"/>
    </w:pPr>
    <w:rPr>
      <w:rFonts w:ascii="Times New Roman" w:eastAsia="Arial Unicode MS" w:hAnsi="Times New Roman"/>
      <w:sz w:val="27"/>
      <w:szCs w:val="27"/>
      <w:lang w:eastAsia="ru-RU"/>
    </w:rPr>
  </w:style>
  <w:style w:type="character" w:customStyle="1" w:styleId="BodyTextChar">
    <w:name w:val="Body Text Char"/>
    <w:basedOn w:val="DefaultParagraphFont"/>
    <w:link w:val="BodyText"/>
    <w:uiPriority w:val="99"/>
    <w:semiHidden/>
    <w:locked/>
    <w:rsid w:val="00654603"/>
    <w:rPr>
      <w:rFonts w:ascii="Times New Roman" w:eastAsia="Arial Unicode MS" w:hAnsi="Times New Roman" w:cs="Times New Roman"/>
      <w:sz w:val="27"/>
      <w:szCs w:val="27"/>
      <w:shd w:val="clear" w:color="auto" w:fill="FFFFFF"/>
    </w:rPr>
  </w:style>
  <w:style w:type="paragraph" w:styleId="PlainText">
    <w:name w:val="Plain Text"/>
    <w:basedOn w:val="Normal"/>
    <w:link w:val="PlainTextChar"/>
    <w:uiPriority w:val="99"/>
    <w:rsid w:val="00654603"/>
    <w:pPr>
      <w:spacing w:after="0" w:line="240" w:lineRule="auto"/>
    </w:pPr>
    <w:rPr>
      <w:rFonts w:ascii="Courier New" w:eastAsia="Arial Unicode MS" w:hAnsi="Courier New"/>
      <w:sz w:val="20"/>
      <w:szCs w:val="20"/>
      <w:lang w:eastAsia="ru-RU"/>
    </w:rPr>
  </w:style>
  <w:style w:type="character" w:customStyle="1" w:styleId="PlainTextChar">
    <w:name w:val="Plain Text Char"/>
    <w:basedOn w:val="DefaultParagraphFont"/>
    <w:link w:val="PlainText"/>
    <w:uiPriority w:val="99"/>
    <w:locked/>
    <w:rsid w:val="00654603"/>
    <w:rPr>
      <w:rFonts w:ascii="Courier New" w:eastAsia="Arial Unicode MS" w:hAnsi="Courier New" w:cs="Times New Roman"/>
    </w:rPr>
  </w:style>
  <w:style w:type="paragraph" w:styleId="BodyTextIndent">
    <w:name w:val="Body Text Indent"/>
    <w:basedOn w:val="Normal"/>
    <w:link w:val="BodyTextIndentChar"/>
    <w:uiPriority w:val="99"/>
    <w:semiHidden/>
    <w:rsid w:val="000F6F1E"/>
    <w:pPr>
      <w:spacing w:after="120"/>
      <w:ind w:left="283"/>
    </w:pPr>
  </w:style>
  <w:style w:type="character" w:customStyle="1" w:styleId="BodyTextIndentChar">
    <w:name w:val="Body Text Indent Char"/>
    <w:basedOn w:val="DefaultParagraphFont"/>
    <w:link w:val="BodyTextIndent"/>
    <w:uiPriority w:val="99"/>
    <w:semiHidden/>
    <w:locked/>
    <w:rsid w:val="000F6F1E"/>
    <w:rPr>
      <w:rFonts w:cs="Times New Roman"/>
      <w:sz w:val="22"/>
      <w:szCs w:val="22"/>
      <w:lang w:eastAsia="en-US"/>
    </w:rPr>
  </w:style>
  <w:style w:type="character" w:styleId="Hyperlink">
    <w:name w:val="Hyperlink"/>
    <w:basedOn w:val="DefaultParagraphFont"/>
    <w:uiPriority w:val="99"/>
    <w:semiHidden/>
    <w:rsid w:val="001F7F33"/>
    <w:rPr>
      <w:rFonts w:cs="Times New Roman"/>
      <w:color w:val="0000FF"/>
      <w:u w:val="single"/>
    </w:rPr>
  </w:style>
  <w:style w:type="paragraph" w:styleId="Header">
    <w:name w:val="header"/>
    <w:basedOn w:val="Normal"/>
    <w:link w:val="HeaderChar"/>
    <w:uiPriority w:val="99"/>
    <w:rsid w:val="00F63223"/>
    <w:pPr>
      <w:tabs>
        <w:tab w:val="center" w:pos="4677"/>
        <w:tab w:val="right" w:pos="9355"/>
      </w:tabs>
    </w:pPr>
  </w:style>
  <w:style w:type="character" w:customStyle="1" w:styleId="HeaderChar">
    <w:name w:val="Header Char"/>
    <w:basedOn w:val="DefaultParagraphFont"/>
    <w:link w:val="Header"/>
    <w:uiPriority w:val="99"/>
    <w:locked/>
    <w:rsid w:val="00F63223"/>
    <w:rPr>
      <w:rFonts w:cs="Times New Roman"/>
      <w:sz w:val="22"/>
      <w:szCs w:val="22"/>
      <w:lang w:eastAsia="en-US"/>
    </w:rPr>
  </w:style>
  <w:style w:type="paragraph" w:styleId="Footer">
    <w:name w:val="footer"/>
    <w:basedOn w:val="Normal"/>
    <w:link w:val="FooterChar"/>
    <w:uiPriority w:val="99"/>
    <w:semiHidden/>
    <w:rsid w:val="00F63223"/>
    <w:pPr>
      <w:tabs>
        <w:tab w:val="center" w:pos="4677"/>
        <w:tab w:val="right" w:pos="9355"/>
      </w:tabs>
    </w:pPr>
  </w:style>
  <w:style w:type="character" w:customStyle="1" w:styleId="FooterChar">
    <w:name w:val="Footer Char"/>
    <w:basedOn w:val="DefaultParagraphFont"/>
    <w:link w:val="Footer"/>
    <w:uiPriority w:val="99"/>
    <w:semiHidden/>
    <w:locked/>
    <w:rsid w:val="00F63223"/>
    <w:rPr>
      <w:rFonts w:cs="Times New Roman"/>
      <w:sz w:val="22"/>
      <w:szCs w:val="22"/>
      <w:lang w:eastAsia="en-US"/>
    </w:rPr>
  </w:style>
  <w:style w:type="paragraph" w:styleId="FootnoteText">
    <w:name w:val="footnote text"/>
    <w:basedOn w:val="Normal"/>
    <w:link w:val="FootnoteTextChar"/>
    <w:uiPriority w:val="99"/>
    <w:semiHidden/>
    <w:rsid w:val="002566DC"/>
    <w:rPr>
      <w:sz w:val="20"/>
      <w:szCs w:val="20"/>
    </w:rPr>
  </w:style>
  <w:style w:type="character" w:customStyle="1" w:styleId="FootnoteTextChar">
    <w:name w:val="Footnote Text Char"/>
    <w:basedOn w:val="DefaultParagraphFont"/>
    <w:link w:val="FootnoteText"/>
    <w:uiPriority w:val="99"/>
    <w:semiHidden/>
    <w:rsid w:val="007239F6"/>
    <w:rPr>
      <w:sz w:val="20"/>
      <w:szCs w:val="20"/>
      <w:lang w:eastAsia="en-US"/>
    </w:rPr>
  </w:style>
  <w:style w:type="character" w:styleId="FootnoteReference">
    <w:name w:val="footnote reference"/>
    <w:basedOn w:val="DefaultParagraphFont"/>
    <w:uiPriority w:val="99"/>
    <w:semiHidden/>
    <w:rsid w:val="002566DC"/>
    <w:rPr>
      <w:rFonts w:cs="Times New Roman"/>
      <w:vertAlign w:val="superscript"/>
    </w:rPr>
  </w:style>
  <w:style w:type="character" w:styleId="PageNumber">
    <w:name w:val="page number"/>
    <w:basedOn w:val="DefaultParagraphFont"/>
    <w:uiPriority w:val="99"/>
    <w:rsid w:val="009F5BE5"/>
    <w:rPr>
      <w:rFonts w:cs="Times New Roman"/>
    </w:rPr>
  </w:style>
  <w:style w:type="paragraph" w:customStyle="1" w:styleId="1">
    <w:name w:val="Основной текст1"/>
    <w:basedOn w:val="Normal"/>
    <w:uiPriority w:val="99"/>
    <w:rsid w:val="00C46661"/>
    <w:pPr>
      <w:shd w:val="clear" w:color="auto" w:fill="FFFFFF"/>
      <w:spacing w:after="0" w:line="322" w:lineRule="exact"/>
      <w:jc w:val="both"/>
    </w:pPr>
    <w:rPr>
      <w:rFonts w:ascii="Times New Roman" w:eastAsia="Arial Unicode MS" w:hAnsi="Times New Roman"/>
      <w:color w:val="000000"/>
      <w:sz w:val="28"/>
      <w:szCs w:val="28"/>
      <w:lang w:eastAsia="ru-RU"/>
    </w:rPr>
  </w:style>
  <w:style w:type="character" w:customStyle="1" w:styleId="a">
    <w:name w:val="Основной текст_"/>
    <w:basedOn w:val="DefaultParagraphFont"/>
    <w:link w:val="2"/>
    <w:uiPriority w:val="99"/>
    <w:locked/>
    <w:rsid w:val="00C46661"/>
    <w:rPr>
      <w:rFonts w:cs="Times New Roman"/>
      <w:shd w:val="clear" w:color="auto" w:fill="FFFFFF"/>
    </w:rPr>
  </w:style>
  <w:style w:type="paragraph" w:customStyle="1" w:styleId="2">
    <w:name w:val="Основной текст2"/>
    <w:basedOn w:val="Normal"/>
    <w:link w:val="a"/>
    <w:uiPriority w:val="99"/>
    <w:rsid w:val="00C46661"/>
    <w:pPr>
      <w:shd w:val="clear" w:color="auto" w:fill="FFFFFF"/>
      <w:spacing w:after="0" w:line="266" w:lineRule="exact"/>
      <w:jc w:val="both"/>
    </w:pPr>
    <w:rPr>
      <w:sz w:val="20"/>
      <w:szCs w:val="20"/>
      <w:lang w:eastAsia="ru-RU"/>
    </w:rPr>
  </w:style>
  <w:style w:type="paragraph" w:customStyle="1" w:styleId="20">
    <w:name w:val="Заголовок №2"/>
    <w:basedOn w:val="Normal"/>
    <w:link w:val="21"/>
    <w:uiPriority w:val="99"/>
    <w:rsid w:val="00C46661"/>
    <w:pPr>
      <w:shd w:val="clear" w:color="auto" w:fill="FFFFFF"/>
      <w:spacing w:before="900" w:after="0" w:line="324" w:lineRule="exact"/>
      <w:jc w:val="center"/>
      <w:outlineLvl w:val="1"/>
    </w:pPr>
    <w:rPr>
      <w:rFonts w:ascii="Times New Roman" w:eastAsia="Arial Unicode MS" w:hAnsi="Times New Roman"/>
      <w:b/>
      <w:bCs/>
      <w:color w:val="000000"/>
      <w:sz w:val="28"/>
      <w:szCs w:val="28"/>
      <w:lang w:eastAsia="ru-RU"/>
    </w:rPr>
  </w:style>
  <w:style w:type="character" w:customStyle="1" w:styleId="21">
    <w:name w:val="Заголовок №2_"/>
    <w:basedOn w:val="DefaultParagraphFont"/>
    <w:link w:val="20"/>
    <w:uiPriority w:val="99"/>
    <w:locked/>
    <w:rsid w:val="00C46661"/>
    <w:rPr>
      <w:rFonts w:ascii="Times New Roman" w:eastAsia="Arial Unicode MS" w:hAnsi="Times New Roman" w:cs="Times New Roman"/>
      <w:b/>
      <w:bCs/>
      <w:color w:val="000000"/>
      <w:sz w:val="28"/>
      <w:szCs w:val="28"/>
      <w:shd w:val="clear" w:color="auto" w:fill="FFFFFF"/>
    </w:rPr>
  </w:style>
  <w:style w:type="character" w:customStyle="1" w:styleId="10">
    <w:name w:val="Заголовок №1_"/>
    <w:basedOn w:val="DefaultParagraphFont"/>
    <w:link w:val="11"/>
    <w:uiPriority w:val="99"/>
    <w:locked/>
    <w:rsid w:val="00B20CD6"/>
    <w:rPr>
      <w:rFonts w:ascii="Times New Roman" w:hAnsi="Times New Roman" w:cs="Times New Roman"/>
      <w:sz w:val="26"/>
      <w:szCs w:val="26"/>
      <w:shd w:val="clear" w:color="auto" w:fill="FFFFFF"/>
    </w:rPr>
  </w:style>
  <w:style w:type="character" w:customStyle="1" w:styleId="22">
    <w:name w:val="Сноска (2)_"/>
    <w:basedOn w:val="DefaultParagraphFont"/>
    <w:link w:val="23"/>
    <w:uiPriority w:val="99"/>
    <w:locked/>
    <w:rsid w:val="00B20CD6"/>
    <w:rPr>
      <w:rFonts w:ascii="Times New Roman" w:hAnsi="Times New Roman" w:cs="Times New Roman"/>
      <w:sz w:val="27"/>
      <w:szCs w:val="27"/>
      <w:shd w:val="clear" w:color="auto" w:fill="FFFFFF"/>
    </w:rPr>
  </w:style>
  <w:style w:type="character" w:customStyle="1" w:styleId="21pt">
    <w:name w:val="Сноска (2) + Интервал 1 pt"/>
    <w:basedOn w:val="22"/>
    <w:uiPriority w:val="99"/>
    <w:rsid w:val="00B20CD6"/>
    <w:rPr>
      <w:spacing w:val="30"/>
    </w:rPr>
  </w:style>
  <w:style w:type="character" w:customStyle="1" w:styleId="a0">
    <w:name w:val="Сноска_"/>
    <w:basedOn w:val="DefaultParagraphFont"/>
    <w:link w:val="a1"/>
    <w:uiPriority w:val="99"/>
    <w:locked/>
    <w:rsid w:val="00B20CD6"/>
    <w:rPr>
      <w:rFonts w:ascii="Times New Roman" w:hAnsi="Times New Roman" w:cs="Times New Roman"/>
      <w:sz w:val="27"/>
      <w:szCs w:val="27"/>
      <w:shd w:val="clear" w:color="auto" w:fill="FFFFFF"/>
    </w:rPr>
  </w:style>
  <w:style w:type="character" w:customStyle="1" w:styleId="a2">
    <w:name w:val="Сноска + Полужирный"/>
    <w:basedOn w:val="a0"/>
    <w:uiPriority w:val="99"/>
    <w:rsid w:val="00B20CD6"/>
    <w:rPr>
      <w:b/>
      <w:bCs/>
      <w:spacing w:val="0"/>
    </w:rPr>
  </w:style>
  <w:style w:type="character" w:customStyle="1" w:styleId="a3">
    <w:name w:val="Основной текст + Курсив"/>
    <w:basedOn w:val="a"/>
    <w:uiPriority w:val="99"/>
    <w:rsid w:val="00B20CD6"/>
    <w:rPr>
      <w:rFonts w:ascii="Times New Roman" w:hAnsi="Times New Roman"/>
      <w:i/>
      <w:iCs/>
      <w:spacing w:val="0"/>
      <w:sz w:val="27"/>
      <w:szCs w:val="27"/>
    </w:rPr>
  </w:style>
  <w:style w:type="character" w:customStyle="1" w:styleId="1pt">
    <w:name w:val="Основной текст + Интервал 1 pt"/>
    <w:basedOn w:val="a"/>
    <w:uiPriority w:val="99"/>
    <w:rsid w:val="00B20CD6"/>
    <w:rPr>
      <w:rFonts w:ascii="Times New Roman" w:hAnsi="Times New Roman"/>
      <w:spacing w:val="30"/>
      <w:sz w:val="27"/>
      <w:szCs w:val="27"/>
    </w:rPr>
  </w:style>
  <w:style w:type="paragraph" w:customStyle="1" w:styleId="11">
    <w:name w:val="Заголовок №1"/>
    <w:basedOn w:val="Normal"/>
    <w:link w:val="10"/>
    <w:uiPriority w:val="99"/>
    <w:rsid w:val="00B20CD6"/>
    <w:pPr>
      <w:shd w:val="clear" w:color="auto" w:fill="FFFFFF"/>
      <w:spacing w:after="0" w:line="317" w:lineRule="exact"/>
      <w:jc w:val="center"/>
      <w:outlineLvl w:val="0"/>
    </w:pPr>
    <w:rPr>
      <w:rFonts w:ascii="Times New Roman" w:eastAsia="Times New Roman" w:hAnsi="Times New Roman"/>
      <w:sz w:val="26"/>
      <w:szCs w:val="26"/>
      <w:lang w:eastAsia="ru-RU"/>
    </w:rPr>
  </w:style>
  <w:style w:type="paragraph" w:customStyle="1" w:styleId="23">
    <w:name w:val="Сноска (2)"/>
    <w:basedOn w:val="Normal"/>
    <w:link w:val="22"/>
    <w:uiPriority w:val="99"/>
    <w:rsid w:val="00B20CD6"/>
    <w:pPr>
      <w:shd w:val="clear" w:color="auto" w:fill="FFFFFF"/>
      <w:spacing w:after="0" w:line="324" w:lineRule="exact"/>
      <w:ind w:firstLine="740"/>
      <w:jc w:val="both"/>
    </w:pPr>
    <w:rPr>
      <w:rFonts w:ascii="Times New Roman" w:eastAsia="Times New Roman" w:hAnsi="Times New Roman"/>
      <w:sz w:val="27"/>
      <w:szCs w:val="27"/>
      <w:lang w:eastAsia="ru-RU"/>
    </w:rPr>
  </w:style>
  <w:style w:type="paragraph" w:customStyle="1" w:styleId="a1">
    <w:name w:val="Сноска"/>
    <w:basedOn w:val="Normal"/>
    <w:link w:val="a0"/>
    <w:uiPriority w:val="99"/>
    <w:rsid w:val="00B20CD6"/>
    <w:pPr>
      <w:shd w:val="clear" w:color="auto" w:fill="FFFFFF"/>
      <w:spacing w:after="0" w:line="324" w:lineRule="exact"/>
      <w:ind w:firstLine="740"/>
      <w:jc w:val="both"/>
    </w:pPr>
    <w:rPr>
      <w:rFonts w:ascii="Times New Roman" w:eastAsia="Times New Roman" w:hAnsi="Times New Roman"/>
      <w:sz w:val="27"/>
      <w:szCs w:val="27"/>
      <w:lang w:eastAsia="ru-RU"/>
    </w:rPr>
  </w:style>
</w:styles>
</file>

<file path=word/webSettings.xml><?xml version="1.0" encoding="utf-8"?>
<w:webSettings xmlns:r="http://schemas.openxmlformats.org/officeDocument/2006/relationships" xmlns:w="http://schemas.openxmlformats.org/wordprocessingml/2006/main">
  <w:divs>
    <w:div w:id="1631740832">
      <w:marLeft w:val="0"/>
      <w:marRight w:val="0"/>
      <w:marTop w:val="0"/>
      <w:marBottom w:val="0"/>
      <w:divBdr>
        <w:top w:val="none" w:sz="0" w:space="0" w:color="auto"/>
        <w:left w:val="none" w:sz="0" w:space="0" w:color="auto"/>
        <w:bottom w:val="none" w:sz="0" w:space="0" w:color="auto"/>
        <w:right w:val="none" w:sz="0" w:space="0" w:color="auto"/>
      </w:divBdr>
    </w:div>
    <w:div w:id="1631740833">
      <w:marLeft w:val="0"/>
      <w:marRight w:val="0"/>
      <w:marTop w:val="0"/>
      <w:marBottom w:val="0"/>
      <w:divBdr>
        <w:top w:val="none" w:sz="0" w:space="0" w:color="auto"/>
        <w:left w:val="none" w:sz="0" w:space="0" w:color="auto"/>
        <w:bottom w:val="none" w:sz="0" w:space="0" w:color="auto"/>
        <w:right w:val="none" w:sz="0" w:space="0" w:color="auto"/>
      </w:divBdr>
    </w:div>
    <w:div w:id="1631740834">
      <w:marLeft w:val="0"/>
      <w:marRight w:val="0"/>
      <w:marTop w:val="0"/>
      <w:marBottom w:val="0"/>
      <w:divBdr>
        <w:top w:val="none" w:sz="0" w:space="0" w:color="auto"/>
        <w:left w:val="none" w:sz="0" w:space="0" w:color="auto"/>
        <w:bottom w:val="none" w:sz="0" w:space="0" w:color="auto"/>
        <w:right w:val="none" w:sz="0" w:space="0" w:color="auto"/>
      </w:divBdr>
    </w:div>
    <w:div w:id="1631740835">
      <w:marLeft w:val="0"/>
      <w:marRight w:val="0"/>
      <w:marTop w:val="0"/>
      <w:marBottom w:val="0"/>
      <w:divBdr>
        <w:top w:val="none" w:sz="0" w:space="0" w:color="auto"/>
        <w:left w:val="none" w:sz="0" w:space="0" w:color="auto"/>
        <w:bottom w:val="none" w:sz="0" w:space="0" w:color="auto"/>
        <w:right w:val="none" w:sz="0" w:space="0" w:color="auto"/>
      </w:divBdr>
    </w:div>
    <w:div w:id="1631740836">
      <w:marLeft w:val="0"/>
      <w:marRight w:val="0"/>
      <w:marTop w:val="0"/>
      <w:marBottom w:val="0"/>
      <w:divBdr>
        <w:top w:val="none" w:sz="0" w:space="0" w:color="auto"/>
        <w:left w:val="none" w:sz="0" w:space="0" w:color="auto"/>
        <w:bottom w:val="none" w:sz="0" w:space="0" w:color="auto"/>
        <w:right w:val="none" w:sz="0" w:space="0" w:color="auto"/>
      </w:divBdr>
    </w:div>
    <w:div w:id="1631740837">
      <w:marLeft w:val="0"/>
      <w:marRight w:val="0"/>
      <w:marTop w:val="0"/>
      <w:marBottom w:val="0"/>
      <w:divBdr>
        <w:top w:val="none" w:sz="0" w:space="0" w:color="auto"/>
        <w:left w:val="none" w:sz="0" w:space="0" w:color="auto"/>
        <w:bottom w:val="none" w:sz="0" w:space="0" w:color="auto"/>
        <w:right w:val="none" w:sz="0" w:space="0" w:color="auto"/>
      </w:divBdr>
    </w:div>
    <w:div w:id="1631740838">
      <w:marLeft w:val="0"/>
      <w:marRight w:val="0"/>
      <w:marTop w:val="0"/>
      <w:marBottom w:val="0"/>
      <w:divBdr>
        <w:top w:val="none" w:sz="0" w:space="0" w:color="auto"/>
        <w:left w:val="none" w:sz="0" w:space="0" w:color="auto"/>
        <w:bottom w:val="none" w:sz="0" w:space="0" w:color="auto"/>
        <w:right w:val="none" w:sz="0" w:space="0" w:color="auto"/>
      </w:divBdr>
    </w:div>
    <w:div w:id="1631740839">
      <w:marLeft w:val="0"/>
      <w:marRight w:val="0"/>
      <w:marTop w:val="0"/>
      <w:marBottom w:val="0"/>
      <w:divBdr>
        <w:top w:val="none" w:sz="0" w:space="0" w:color="auto"/>
        <w:left w:val="none" w:sz="0" w:space="0" w:color="auto"/>
        <w:bottom w:val="none" w:sz="0" w:space="0" w:color="auto"/>
        <w:right w:val="none" w:sz="0" w:space="0" w:color="auto"/>
      </w:divBdr>
    </w:div>
    <w:div w:id="1631740840">
      <w:marLeft w:val="0"/>
      <w:marRight w:val="0"/>
      <w:marTop w:val="0"/>
      <w:marBottom w:val="0"/>
      <w:divBdr>
        <w:top w:val="none" w:sz="0" w:space="0" w:color="auto"/>
        <w:left w:val="none" w:sz="0" w:space="0" w:color="auto"/>
        <w:bottom w:val="none" w:sz="0" w:space="0" w:color="auto"/>
        <w:right w:val="none" w:sz="0" w:space="0" w:color="auto"/>
      </w:divBdr>
    </w:div>
    <w:div w:id="1631740841">
      <w:marLeft w:val="0"/>
      <w:marRight w:val="0"/>
      <w:marTop w:val="0"/>
      <w:marBottom w:val="0"/>
      <w:divBdr>
        <w:top w:val="none" w:sz="0" w:space="0" w:color="auto"/>
        <w:left w:val="none" w:sz="0" w:space="0" w:color="auto"/>
        <w:bottom w:val="none" w:sz="0" w:space="0" w:color="auto"/>
        <w:right w:val="none" w:sz="0" w:space="0" w:color="auto"/>
      </w:divBdr>
    </w:div>
    <w:div w:id="1631740842">
      <w:marLeft w:val="0"/>
      <w:marRight w:val="0"/>
      <w:marTop w:val="0"/>
      <w:marBottom w:val="0"/>
      <w:divBdr>
        <w:top w:val="none" w:sz="0" w:space="0" w:color="auto"/>
        <w:left w:val="none" w:sz="0" w:space="0" w:color="auto"/>
        <w:bottom w:val="none" w:sz="0" w:space="0" w:color="auto"/>
        <w:right w:val="none" w:sz="0" w:space="0" w:color="auto"/>
      </w:divBdr>
    </w:div>
    <w:div w:id="1631740843">
      <w:marLeft w:val="0"/>
      <w:marRight w:val="0"/>
      <w:marTop w:val="0"/>
      <w:marBottom w:val="0"/>
      <w:divBdr>
        <w:top w:val="none" w:sz="0" w:space="0" w:color="auto"/>
        <w:left w:val="none" w:sz="0" w:space="0" w:color="auto"/>
        <w:bottom w:val="none" w:sz="0" w:space="0" w:color="auto"/>
        <w:right w:val="none" w:sz="0" w:space="0" w:color="auto"/>
      </w:divBdr>
    </w:div>
    <w:div w:id="1631740844">
      <w:marLeft w:val="0"/>
      <w:marRight w:val="0"/>
      <w:marTop w:val="0"/>
      <w:marBottom w:val="0"/>
      <w:divBdr>
        <w:top w:val="none" w:sz="0" w:space="0" w:color="auto"/>
        <w:left w:val="none" w:sz="0" w:space="0" w:color="auto"/>
        <w:bottom w:val="none" w:sz="0" w:space="0" w:color="auto"/>
        <w:right w:val="none" w:sz="0" w:space="0" w:color="auto"/>
      </w:divBdr>
    </w:div>
    <w:div w:id="1631740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6E4DE249738A02CA0C7ED845DEC362CE67EBD0F5F3C5509D8A3C75D835CF447AD85554C2CD1E4OAB9H" TargetMode="External"/><Relationship Id="rId13" Type="http://schemas.openxmlformats.org/officeDocument/2006/relationships/hyperlink" Target="consultantplus://offline/ref=FA165AC749576DCE49AF5EB5BEBACF4153B3B1EFA5C50145CB4982893319A62419185100972EK9GAH" TargetMode="External"/><Relationship Id="rId18" Type="http://schemas.openxmlformats.org/officeDocument/2006/relationships/hyperlink" Target="consultantplus://offline/ref=B115AF3919E345F943A418368C124B09B559565461A374C966B210B21D899984E4825D179E0EDC2CmDK5J" TargetMode="External"/><Relationship Id="rId26" Type="http://schemas.openxmlformats.org/officeDocument/2006/relationships/hyperlink" Target="consultantplus://offline/ref=B9C0B5F9F15654DE08C9064820C8DFA6D024502039C17155AD06D785E6A0F46F68E30160F41F99fDe9J" TargetMode="External"/><Relationship Id="rId39" Type="http://schemas.openxmlformats.org/officeDocument/2006/relationships/hyperlink" Target="consultantplus://offline/ref=F9371DD49F633223B44A05E537D75116443D26C4F2F3A374BC546F348E47DB049AC6CD721C432A3C0D1FK" TargetMode="External"/><Relationship Id="rId3" Type="http://schemas.openxmlformats.org/officeDocument/2006/relationships/settings" Target="settings.xml"/><Relationship Id="rId21" Type="http://schemas.openxmlformats.org/officeDocument/2006/relationships/hyperlink" Target="consultantplus://offline/ref=5EA9D334B709CEDA22EC11E7942ED77C31B67DE09B06B5331B97094BFEA82BD1C2003740E3455213w8Z4J" TargetMode="External"/><Relationship Id="rId34" Type="http://schemas.openxmlformats.org/officeDocument/2006/relationships/hyperlink" Target="consultantplus://offline/ref=0721BEFF0824BC4E523E1042276532F0AF44402B465EB8BC4426430BD48A5CCD73C72D485770F903LBW2K"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8786C759A88CB2E73EA4B16B170B055350B5A6489F2C852FF7AC6940FC22A9B35548ED7DC0FDk6F2H" TargetMode="External"/><Relationship Id="rId17" Type="http://schemas.openxmlformats.org/officeDocument/2006/relationships/hyperlink" Target="consultantplus://offline/ref=850FD628C38769D37FEFF65D7617652509E8C246A6851FD6CEB97522C04F1B17F61E392ADCF2tBRCH" TargetMode="External"/><Relationship Id="rId25" Type="http://schemas.openxmlformats.org/officeDocument/2006/relationships/hyperlink" Target="consultantplus://offline/ref=B9C0B5F9F15654DE08C9064820C8DFA6D62354203EC22C5FA55FDB87E1AFAB786FAA0D61F41998DEf2eFJ" TargetMode="External"/><Relationship Id="rId33" Type="http://schemas.openxmlformats.org/officeDocument/2006/relationships/hyperlink" Target="consultantplus://offline/ref=4169B48FCD439E227428945B368DD22CAD41C642DF635B7F221DD14B57E09B4C1044EE0394296CA5r3S9J" TargetMode="External"/><Relationship Id="rId38" Type="http://schemas.openxmlformats.org/officeDocument/2006/relationships/hyperlink" Target="consultantplus://offline/ref=F9371DD49F633223B44A05E537D75116443D23CCF3F8A374BC546F348E47DB049AC6CD721C432B3C0D1FK" TargetMode="External"/><Relationship Id="rId2" Type="http://schemas.openxmlformats.org/officeDocument/2006/relationships/styles" Target="styles.xml"/><Relationship Id="rId16" Type="http://schemas.openxmlformats.org/officeDocument/2006/relationships/hyperlink" Target="consultantplus://offline/ref=DEB9641E320E32B4CDA57087A0AD334771889A7B00A96529BE43E220ED3E67CAC3EF6ADD56B7SER6H" TargetMode="External"/><Relationship Id="rId20" Type="http://schemas.openxmlformats.org/officeDocument/2006/relationships/hyperlink" Target="consultantplus://offline/ref=5EA9D334B709CEDA22EC11E7942ED77C31B67DE09B06B5331B97094BFEA82BD1C2003740E3445D1Fw8Z3J" TargetMode="External"/><Relationship Id="rId29" Type="http://schemas.openxmlformats.org/officeDocument/2006/relationships/hyperlink" Target="consultantplus://offline/ref=4169B48FCD439E227428945B368DD22CAD41C642DF635B7F221DD14B57E09B4C1044EE0394296CA5r3S9J"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86C759A88CB2E73EA4B16B170B055350B5A6489F2C852FF7AC6940FC22A9B35548ED7DC0FDk6FCH" TargetMode="External"/><Relationship Id="rId24" Type="http://schemas.openxmlformats.org/officeDocument/2006/relationships/hyperlink" Target="consultantplus://offline/ref=B9C0B5F9F15654DE08C9064820C8DFA6D6225C2F3EC32C5FA55FDB87E1AFAB786FAA0D61F41998DAf2eFJ" TargetMode="External"/><Relationship Id="rId32" Type="http://schemas.openxmlformats.org/officeDocument/2006/relationships/hyperlink" Target="consultantplus://offline/ref=64BF6A8AB7A20C33051DDEB73B7CF0388B69D004B28145C94C66D73055y0K2K" TargetMode="External"/><Relationship Id="rId37" Type="http://schemas.openxmlformats.org/officeDocument/2006/relationships/hyperlink" Target="consultantplus://offline/ref=F9371DD49F633223B44A05E537D75116443D2EC5F3FAA374BC546F348E47DB049AC6CD721C47283A0D14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CCB47BD268A8A4734CEA26F9070E40B2A333374682A5EF77B2A93C6E73EF70A860C65357148t0PFH" TargetMode="External"/><Relationship Id="rId23" Type="http://schemas.openxmlformats.org/officeDocument/2006/relationships/hyperlink" Target="consultantplus://offline/ref=B9C0B5F9F15654DE08C9064820C8DFA6D623552038C82C5FA55FDB87E1AFAB786FAA0D61F41895DAf2eFJ" TargetMode="External"/><Relationship Id="rId28" Type="http://schemas.openxmlformats.org/officeDocument/2006/relationships/hyperlink" Target="consultantplus://offline/ref=1CF9CF1C60EBA1389E86214F21A2BCC4008708C8F5DEFE2F220FD7891E19818906B38A568E212E40m0m2J" TargetMode="External"/><Relationship Id="rId36" Type="http://schemas.openxmlformats.org/officeDocument/2006/relationships/hyperlink" Target="consultantplus://offline/ref=F9371DD49F633223B44A05E537D75116443D23CCF3F8A374BC546F348E47DB049AC6CD721C432B3C0D1DK" TargetMode="External"/><Relationship Id="rId10" Type="http://schemas.openxmlformats.org/officeDocument/2006/relationships/hyperlink" Target="consultantplus://offline/ref=1321ED4AED7819494AD465F87620DF26D90EA672470FA7ACBEAD38A19EE35E969EF3751A8EA6QAEDH" TargetMode="External"/><Relationship Id="rId19" Type="http://schemas.openxmlformats.org/officeDocument/2006/relationships/hyperlink" Target="consultantplus://offline/ref=99E84D7F86BFD06FC783A8E365C9EBA8033D4D2D14094BE3D54EE320CEEC1E6EB8281419E3F202BDX0B2L" TargetMode="External"/><Relationship Id="rId31" Type="http://schemas.openxmlformats.org/officeDocument/2006/relationships/hyperlink" Target="consultantplus://offline/ref=4169B48FCD439E227428945B368DD22CAD41C642DF635B7F221DD14B57E09B4C1044EE0394296CA5r3S9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21ED4AED7819494AD465F87620DF26D90EA672470FA7ACBEAD38A19EE35E969EF3751A8EA6QAE3H" TargetMode="External"/><Relationship Id="rId14" Type="http://schemas.openxmlformats.org/officeDocument/2006/relationships/hyperlink" Target="consultantplus://offline/ref=B66B2EF0C361832C8EDB8381C22AB3D60A7CF210E5B89BBDE0B6105F7E66ED0E3C1CD71416DEvFODH" TargetMode="External"/><Relationship Id="rId22" Type="http://schemas.openxmlformats.org/officeDocument/2006/relationships/hyperlink" Target="consultantplus://offline/ref=B9C0B5F9F15654DE08C9064820C8DFA6D623552038C82C5FA55FDB87E1AFAB786FAA0D61F4199ADBf2e1J" TargetMode="External"/><Relationship Id="rId27" Type="http://schemas.openxmlformats.org/officeDocument/2006/relationships/hyperlink" Target="consultantplus://offline/ref=1CF9CF1C60EBA1389E86214F21A2BCC4008708C8F5DEFE2F220FD7891E19818906B38A568E212E40m0m2J" TargetMode="External"/><Relationship Id="rId30" Type="http://schemas.openxmlformats.org/officeDocument/2006/relationships/hyperlink" Target="consultantplus://offline/ref=E3026E9684E286A9CAEEB209393D0D133325C041E1D7A45AB582D0C809C9B53EC50F24518F842F86r133J" TargetMode="External"/><Relationship Id="rId35" Type="http://schemas.openxmlformats.org/officeDocument/2006/relationships/hyperlink" Target="consultantplus://offline/ref=0721BEFF0824BC4E523E1042276532F0AF454222455AB8BC4426430BD48A5CCD73C72D485771F20BLBW1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39</Pages>
  <Words>14965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2012-02-20T11:07:00Z</cp:lastPrinted>
  <dcterms:created xsi:type="dcterms:W3CDTF">2012-02-20T08:47:00Z</dcterms:created>
  <dcterms:modified xsi:type="dcterms:W3CDTF">2012-03-01T13:54:00Z</dcterms:modified>
</cp:coreProperties>
</file>