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E" w:rsidRDefault="00A721D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19.10.2017</w:t>
      </w:r>
    </w:p>
    <w:p w:rsidR="001E7FEE" w:rsidRDefault="00A721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Татьяна Марголина по итогам 9 месяцев 2017: </w:t>
      </w:r>
      <w:r>
        <w:rPr>
          <w:rFonts w:ascii="Times New Roman" w:eastAsia="Times New Roman" w:hAnsi="Times New Roman" w:cs="Times New Roman"/>
          <w:b/>
          <w:sz w:val="28"/>
        </w:rPr>
        <w:br/>
        <w:t>за каждой цифрой в информации о соблюдении прав – здоровье, крыша над головой, а иногда и жизнь наших земляков</w:t>
      </w:r>
    </w:p>
    <w:p w:rsidR="001E7FEE" w:rsidRDefault="001E7FEE">
      <w:pPr>
        <w:rPr>
          <w:rFonts w:ascii="Times New Roman" w:eastAsia="Times New Roman" w:hAnsi="Times New Roman" w:cs="Times New Roman"/>
          <w:sz w:val="26"/>
        </w:rPr>
      </w:pPr>
    </w:p>
    <w:p w:rsidR="001E7FEE" w:rsidRPr="00E13824" w:rsidRDefault="00A72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824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</w:p>
    <w:p w:rsidR="001E7FEE" w:rsidRPr="00E13824" w:rsidRDefault="001E7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FEE" w:rsidRPr="00E13824" w:rsidRDefault="0075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D1">
        <w:rPr>
          <w:rFonts w:ascii="Times New Roman" w:eastAsia="Times New Roman" w:hAnsi="Times New Roman" w:cs="Times New Roman"/>
          <w:sz w:val="24"/>
          <w:szCs w:val="24"/>
        </w:rPr>
        <w:t xml:space="preserve">С 9 января по 30 сентября 2017 года в адрес Уполномоченного по правам человека в Пермском крае  поступило </w:t>
      </w:r>
      <w:r w:rsidRPr="00753BD1">
        <w:rPr>
          <w:rFonts w:ascii="Times New Roman" w:eastAsia="Times New Roman" w:hAnsi="Times New Roman" w:cs="Times New Roman"/>
          <w:b/>
          <w:sz w:val="24"/>
          <w:szCs w:val="24"/>
        </w:rPr>
        <w:t>4806 обращений (6931 человек</w:t>
      </w:r>
      <w:r w:rsidRPr="00753BD1">
        <w:rPr>
          <w:rFonts w:ascii="Times New Roman" w:eastAsia="Times New Roman" w:hAnsi="Times New Roman" w:cs="Times New Roman"/>
          <w:sz w:val="24"/>
          <w:szCs w:val="24"/>
        </w:rPr>
        <w:t xml:space="preserve">), что на 8% больше по сравнению с показателями 2016 г. (4465 обращений, 5932 человека). </w:t>
      </w:r>
      <w:r w:rsidR="00A721DA" w:rsidRPr="00E13824">
        <w:rPr>
          <w:rFonts w:ascii="Times New Roman" w:eastAsia="Times New Roman" w:hAnsi="Times New Roman" w:cs="Times New Roman"/>
          <w:sz w:val="24"/>
          <w:szCs w:val="24"/>
        </w:rPr>
        <w:t xml:space="preserve">Доля жалоб от общего количества обращений составляет </w:t>
      </w:r>
      <w:r w:rsidR="00A721DA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A721DA" w:rsidRPr="00E13824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721DA" w:rsidRPr="00E13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D1">
        <w:rPr>
          <w:rFonts w:ascii="Times New Roman" w:eastAsia="Times New Roman" w:hAnsi="Times New Roman" w:cs="Times New Roman"/>
          <w:b/>
          <w:sz w:val="24"/>
          <w:szCs w:val="24"/>
        </w:rPr>
        <w:t>161 коллективное обращение</w:t>
      </w:r>
      <w:r w:rsidRPr="00753BD1">
        <w:rPr>
          <w:rFonts w:ascii="Times New Roman" w:eastAsia="Times New Roman" w:hAnsi="Times New Roman" w:cs="Times New Roman"/>
          <w:sz w:val="24"/>
          <w:szCs w:val="24"/>
        </w:rPr>
        <w:t xml:space="preserve">, которые подписало 2323 человека. </w:t>
      </w:r>
      <w:r w:rsidR="00A721DA" w:rsidRPr="00E13824">
        <w:rPr>
          <w:rFonts w:ascii="Times New Roman" w:eastAsia="Times New Roman" w:hAnsi="Times New Roman" w:cs="Times New Roman"/>
          <w:sz w:val="24"/>
          <w:szCs w:val="24"/>
        </w:rPr>
        <w:t>Коллективные жалобы  чаще всего касались прав граждан в части обеспечения права на жилище и на благоприятные условия проживания, на медицинскую помощь и свободный труд.</w:t>
      </w:r>
    </w:p>
    <w:p w:rsidR="001E7FEE" w:rsidRPr="00E13824" w:rsidRDefault="001E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00" w:firstRow="0" w:lastRow="0" w:firstColumn="0" w:lastColumn="0" w:noHBand="0" w:noVBand="0"/>
      </w:tblPr>
      <w:tblGrid>
        <w:gridCol w:w="2441"/>
        <w:gridCol w:w="2442"/>
        <w:gridCol w:w="2441"/>
        <w:gridCol w:w="2442"/>
      </w:tblGrid>
      <w:tr w:rsidR="000B3449" w:rsidRPr="00E13824" w:rsidTr="00E13824">
        <w:trPr>
          <w:trHeight w:val="20"/>
          <w:jc w:val="center"/>
        </w:trPr>
        <w:tc>
          <w:tcPr>
            <w:tcW w:w="2441" w:type="dxa"/>
            <w:shd w:val="clear" w:color="auto" w:fill="B0CBF0"/>
            <w:vAlign w:val="center"/>
          </w:tcPr>
          <w:p w:rsidR="000B3449" w:rsidRPr="00E13824" w:rsidRDefault="000B3449" w:rsidP="00E13824">
            <w:pPr>
              <w:spacing w:after="0" w:line="240" w:lineRule="atLeast"/>
              <w:ind w:firstLine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3824">
              <w:rPr>
                <w:rFonts w:ascii="Tahoma" w:hAnsi="Tahoma" w:cs="Tahoma"/>
                <w:b/>
                <w:bCs/>
                <w:sz w:val="20"/>
                <w:szCs w:val="20"/>
              </w:rPr>
              <w:t>Категория нарушенного права</w:t>
            </w:r>
          </w:p>
        </w:tc>
        <w:tc>
          <w:tcPr>
            <w:tcW w:w="2442" w:type="dxa"/>
            <w:shd w:val="clear" w:color="auto" w:fill="B0CBF0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3824"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 2017</w:t>
            </w:r>
          </w:p>
        </w:tc>
        <w:tc>
          <w:tcPr>
            <w:tcW w:w="2441" w:type="dxa"/>
            <w:shd w:val="clear" w:color="auto" w:fill="B0CBF0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3824"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 2016</w:t>
            </w:r>
          </w:p>
        </w:tc>
        <w:tc>
          <w:tcPr>
            <w:tcW w:w="2442" w:type="dxa"/>
            <w:shd w:val="clear" w:color="auto" w:fill="B0CBF0"/>
            <w:vAlign w:val="center"/>
          </w:tcPr>
          <w:p w:rsidR="000B3449" w:rsidRPr="00E13824" w:rsidRDefault="000B3449" w:rsidP="00E13824">
            <w:pPr>
              <w:spacing w:after="0" w:line="24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3824">
              <w:rPr>
                <w:rFonts w:ascii="Tahoma" w:hAnsi="Tahoma" w:cs="Tahoma"/>
                <w:b/>
                <w:bCs/>
                <w:sz w:val="20"/>
                <w:szCs w:val="20"/>
              </w:rPr>
              <w:t>% от общего количества нарушенных прав (2017)</w:t>
            </w:r>
          </w:p>
        </w:tc>
      </w:tr>
      <w:tr w:rsidR="000B3449" w:rsidRPr="00E13824" w:rsidTr="00E13824">
        <w:trPr>
          <w:trHeight w:val="20"/>
          <w:jc w:val="center"/>
        </w:trPr>
        <w:tc>
          <w:tcPr>
            <w:tcW w:w="2441" w:type="dxa"/>
            <w:shd w:val="clear" w:color="auto" w:fill="FFFFE1"/>
            <w:vAlign w:val="center"/>
          </w:tcPr>
          <w:p w:rsidR="000B3449" w:rsidRPr="00E13824" w:rsidRDefault="000B3449" w:rsidP="00E13824">
            <w:pPr>
              <w:spacing w:after="0" w:line="24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Социальные права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441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824"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</w:tr>
      <w:tr w:rsidR="000B3449" w:rsidRPr="00E13824" w:rsidTr="00E13824">
        <w:trPr>
          <w:trHeight w:val="663"/>
          <w:jc w:val="center"/>
        </w:trPr>
        <w:tc>
          <w:tcPr>
            <w:tcW w:w="2441" w:type="dxa"/>
            <w:shd w:val="clear" w:color="auto" w:fill="FFFFE1"/>
            <w:vAlign w:val="center"/>
          </w:tcPr>
          <w:p w:rsidR="000B3449" w:rsidRPr="00E13824" w:rsidRDefault="000B3449" w:rsidP="00E13824">
            <w:pPr>
              <w:spacing w:after="0" w:line="24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Гражданские (личные) права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441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824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</w:tr>
      <w:tr w:rsidR="000B3449" w:rsidRPr="00E13824" w:rsidTr="00E13824">
        <w:trPr>
          <w:trHeight w:val="20"/>
          <w:jc w:val="center"/>
        </w:trPr>
        <w:tc>
          <w:tcPr>
            <w:tcW w:w="2441" w:type="dxa"/>
            <w:shd w:val="clear" w:color="auto" w:fill="FFFFE1"/>
            <w:vAlign w:val="center"/>
          </w:tcPr>
          <w:p w:rsidR="000B3449" w:rsidRPr="00E13824" w:rsidRDefault="000B3449" w:rsidP="00E13824">
            <w:pPr>
              <w:spacing w:after="0" w:line="24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Экономические права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41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824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0B3449" w:rsidRPr="00E13824" w:rsidTr="00E13824">
        <w:trPr>
          <w:trHeight w:val="20"/>
          <w:jc w:val="center"/>
        </w:trPr>
        <w:tc>
          <w:tcPr>
            <w:tcW w:w="2441" w:type="dxa"/>
            <w:shd w:val="clear" w:color="auto" w:fill="FFFFE1"/>
            <w:vAlign w:val="center"/>
          </w:tcPr>
          <w:p w:rsidR="000B3449" w:rsidRPr="00E13824" w:rsidRDefault="000B3449" w:rsidP="00E13824">
            <w:pPr>
              <w:spacing w:after="0" w:line="24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Политические права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824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0B3449" w:rsidRPr="00E13824" w:rsidTr="00E13824">
        <w:trPr>
          <w:trHeight w:val="20"/>
          <w:jc w:val="center"/>
        </w:trPr>
        <w:tc>
          <w:tcPr>
            <w:tcW w:w="2441" w:type="dxa"/>
            <w:shd w:val="clear" w:color="auto" w:fill="FFFFE1"/>
            <w:vAlign w:val="center"/>
          </w:tcPr>
          <w:p w:rsidR="000B3449" w:rsidRPr="00E13824" w:rsidRDefault="000B3449" w:rsidP="00E13824">
            <w:pPr>
              <w:spacing w:after="0" w:line="24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Экологические права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824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0B3449" w:rsidRPr="00E13824" w:rsidTr="00E13824">
        <w:trPr>
          <w:trHeight w:val="20"/>
          <w:jc w:val="center"/>
        </w:trPr>
        <w:tc>
          <w:tcPr>
            <w:tcW w:w="2441" w:type="dxa"/>
            <w:shd w:val="clear" w:color="auto" w:fill="FFFFE1"/>
            <w:vAlign w:val="center"/>
          </w:tcPr>
          <w:p w:rsidR="000B3449" w:rsidRPr="00E13824" w:rsidRDefault="000B3449" w:rsidP="00E13824">
            <w:pPr>
              <w:spacing w:after="0" w:line="24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Культурные права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824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42" w:type="dxa"/>
            <w:shd w:val="clear" w:color="auto" w:fill="FFFFCC"/>
            <w:vAlign w:val="center"/>
          </w:tcPr>
          <w:p w:rsidR="000B3449" w:rsidRPr="00E13824" w:rsidRDefault="000B3449" w:rsidP="00E13824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824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</w:tbl>
    <w:p w:rsidR="001E7FEE" w:rsidRPr="00E13824" w:rsidRDefault="001E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FEE" w:rsidRPr="00E13824" w:rsidRDefault="001E7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FEE" w:rsidRPr="004D3D1C" w:rsidRDefault="00A721D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b/>
          <w:sz w:val="25"/>
          <w:szCs w:val="25"/>
        </w:rPr>
        <w:t xml:space="preserve">ПОЛОЖИТЕЛЬНАЯ ДИНАМИКА – резкое </w:t>
      </w:r>
      <w:r w:rsidR="000B3449" w:rsidRPr="004D3D1C">
        <w:rPr>
          <w:rFonts w:ascii="Times New Roman" w:eastAsia="Times New Roman" w:hAnsi="Times New Roman" w:cs="Times New Roman"/>
          <w:b/>
          <w:sz w:val="25"/>
          <w:szCs w:val="25"/>
        </w:rPr>
        <w:t>снижение или отсутствие жалоб</w:t>
      </w:r>
    </w:p>
    <w:p w:rsidR="001E7FEE" w:rsidRPr="004D3D1C" w:rsidRDefault="001E7FEE" w:rsidP="000B344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E7FEE" w:rsidRPr="004D3D1C" w:rsidRDefault="00A721DA" w:rsidP="000B344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>Практически нет жалоб на  обеспечение лекарственными препаратами граждан,  на невыплату заработной платы в бюджетной сфере, на выделение жилья ветеранам войны, на предоставление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 xml:space="preserve"> средств реабилитации инвалидам</w:t>
      </w:r>
    </w:p>
    <w:p w:rsidR="001E7FEE" w:rsidRPr="004D3D1C" w:rsidRDefault="00A721DA" w:rsidP="000B344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прекратилась  практика </w:t>
      </w:r>
      <w:proofErr w:type="gramStart"/>
      <w:r w:rsidRPr="004D3D1C">
        <w:rPr>
          <w:rFonts w:ascii="Times New Roman" w:eastAsia="Times New Roman" w:hAnsi="Times New Roman" w:cs="Times New Roman"/>
          <w:sz w:val="25"/>
          <w:szCs w:val="25"/>
        </w:rPr>
        <w:t>выдворения</w:t>
      </w:r>
      <w:proofErr w:type="gramEnd"/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иностранных гражда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>н, если у них  в РФ есть семья (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>защи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>та права на неразлучение с семье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>й), условия их содержания прив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>едены в нормативное содержание</w:t>
      </w:r>
    </w:p>
    <w:p w:rsidR="001E7FEE" w:rsidRPr="004D3D1C" w:rsidRDefault="00A721DA" w:rsidP="000B344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отсутствуют жалобы на </w:t>
      </w:r>
      <w:proofErr w:type="spellStart"/>
      <w:r w:rsidRPr="004D3D1C">
        <w:rPr>
          <w:rFonts w:ascii="Times New Roman" w:eastAsia="Times New Roman" w:hAnsi="Times New Roman" w:cs="Times New Roman"/>
          <w:sz w:val="25"/>
          <w:szCs w:val="25"/>
        </w:rPr>
        <w:t>неподкл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>ючение</w:t>
      </w:r>
      <w:proofErr w:type="spellEnd"/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 xml:space="preserve"> тепла в жилых помещениях</w:t>
      </w:r>
    </w:p>
    <w:p w:rsidR="001E7FEE" w:rsidRDefault="00A721DA" w:rsidP="000B344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значительно снизилось количество жалоб из учреждений ФСИН на </w:t>
      </w:r>
      <w:proofErr w:type="spellStart"/>
      <w:r w:rsidRPr="004D3D1C">
        <w:rPr>
          <w:rFonts w:ascii="Times New Roman" w:eastAsia="Times New Roman" w:hAnsi="Times New Roman" w:cs="Times New Roman"/>
          <w:sz w:val="25"/>
          <w:szCs w:val="25"/>
        </w:rPr>
        <w:t>неотправку</w:t>
      </w:r>
      <w:proofErr w:type="spellEnd"/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корреспонденции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 xml:space="preserve"> осуждённых и работу магазинов</w:t>
      </w:r>
    </w:p>
    <w:p w:rsidR="002E53D4" w:rsidRPr="004D3D1C" w:rsidRDefault="001D2EFA" w:rsidP="000B344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="002E53D4">
        <w:rPr>
          <w:rFonts w:ascii="Times New Roman" w:eastAsia="Times New Roman" w:hAnsi="Times New Roman" w:cs="Times New Roman"/>
          <w:sz w:val="25"/>
          <w:szCs w:val="25"/>
        </w:rPr>
        <w:t>рекратились жалобы на необоснованные отказы в предоставлении на условно-досрочного-освобождения</w:t>
      </w:r>
    </w:p>
    <w:p w:rsidR="00E13824" w:rsidRPr="004D3D1C" w:rsidRDefault="00E1382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E7FEE" w:rsidRPr="004D3D1C" w:rsidRDefault="00A721D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b/>
          <w:sz w:val="25"/>
          <w:szCs w:val="25"/>
        </w:rPr>
        <w:t>ПРОБЛЕМА ДОЛГОЕ ВРЕМЯ НЕ РЕШАЕТСЯ</w:t>
      </w:r>
    </w:p>
    <w:p w:rsidR="001E7FEE" w:rsidRPr="004D3D1C" w:rsidRDefault="001E7FE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E7FEE" w:rsidRPr="004D3D1C" w:rsidRDefault="00A721D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Острой проблемой остаётся длительность </w:t>
      </w:r>
      <w:proofErr w:type="spellStart"/>
      <w:r w:rsidRPr="004D3D1C">
        <w:rPr>
          <w:rFonts w:ascii="Times New Roman" w:eastAsia="Times New Roman" w:hAnsi="Times New Roman" w:cs="Times New Roman"/>
          <w:sz w:val="25"/>
          <w:szCs w:val="25"/>
        </w:rPr>
        <w:t>непредоствления</w:t>
      </w:r>
      <w:proofErr w:type="spellEnd"/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временного жилья </w:t>
      </w:r>
      <w:r w:rsidR="00962D09">
        <w:rPr>
          <w:rFonts w:ascii="Times New Roman" w:eastAsia="Times New Roman" w:hAnsi="Times New Roman" w:cs="Times New Roman"/>
          <w:sz w:val="25"/>
          <w:szCs w:val="25"/>
        </w:rPr>
        <w:t xml:space="preserve">и жилья для </w:t>
      </w:r>
      <w:proofErr w:type="spellStart"/>
      <w:proofErr w:type="gramStart"/>
      <w:r w:rsidRPr="004D3D1C">
        <w:rPr>
          <w:rFonts w:ascii="Times New Roman" w:eastAsia="Times New Roman" w:hAnsi="Times New Roman" w:cs="Times New Roman"/>
          <w:sz w:val="25"/>
          <w:szCs w:val="25"/>
        </w:rPr>
        <w:t>для</w:t>
      </w:r>
      <w:proofErr w:type="spellEnd"/>
      <w:proofErr w:type="gramEnd"/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прожива</w:t>
      </w:r>
      <w:r w:rsidR="002E53D4">
        <w:rPr>
          <w:rFonts w:ascii="Times New Roman" w:eastAsia="Times New Roman" w:hAnsi="Times New Roman" w:cs="Times New Roman"/>
          <w:sz w:val="25"/>
          <w:szCs w:val="25"/>
        </w:rPr>
        <w:t>ющих в ветхом и аварийном жилье</w:t>
      </w:r>
    </w:p>
    <w:p w:rsidR="001E7FEE" w:rsidRPr="004D3D1C" w:rsidRDefault="00A721DA" w:rsidP="000B34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На прежнем уровне по сравнению с аналогичным периодом 2016 г. осталось количество жалоб граждан по поводу 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>нарушения права на доступность (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кадровую и 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>территориальную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>)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 xml:space="preserve"> и качество медицинской помощи 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(за 9 месяцев 2016 г. поступило 260 жалоб). Более половины обращений поступило от лиц, находящихся в местах принудительного содержания (152). </w:t>
      </w:r>
    </w:p>
    <w:p w:rsidR="001E7FEE" w:rsidRPr="004D3D1C" w:rsidRDefault="00A721D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Нарушения прав осуждённых лиц при проведении обысков, которые повлекли за собой массовую голодовку. </w:t>
      </w:r>
    </w:p>
    <w:p w:rsidR="000D307D" w:rsidRPr="004D3D1C" w:rsidRDefault="00A721DA" w:rsidP="000D307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lastRenderedPageBreak/>
        <w:t>Нарушения свободы мирных собраний в г.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>Перми в части нарушения процедуры уведомления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 xml:space="preserve"> о публичных и культурно-массовых мероприятиях. 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>Впервые появились риски стихийн</w:t>
      </w:r>
      <w:r w:rsidR="000B3449" w:rsidRPr="004D3D1C">
        <w:rPr>
          <w:rFonts w:ascii="Times New Roman" w:eastAsia="Times New Roman" w:hAnsi="Times New Roman" w:cs="Times New Roman"/>
          <w:sz w:val="25"/>
          <w:szCs w:val="25"/>
        </w:rPr>
        <w:t>ых шествий и действий граждан.</w:t>
      </w:r>
    </w:p>
    <w:p w:rsidR="00F0655C" w:rsidRPr="004D3D1C" w:rsidRDefault="002E53D4" w:rsidP="000D307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Жалобы на неисполнение судебных решений </w:t>
      </w:r>
      <w:r w:rsidR="000D307D" w:rsidRPr="004D3D1C">
        <w:rPr>
          <w:rFonts w:ascii="Times New Roman" w:eastAsia="Times New Roman" w:hAnsi="Times New Roman" w:cs="Times New Roman"/>
          <w:sz w:val="25"/>
          <w:szCs w:val="25"/>
        </w:rPr>
        <w:t xml:space="preserve">службой </w:t>
      </w:r>
      <w:r w:rsidR="00F0655C" w:rsidRPr="004D3D1C">
        <w:rPr>
          <w:rFonts w:ascii="Times New Roman" w:eastAsia="Times New Roman" w:hAnsi="Times New Roman" w:cs="Times New Roman"/>
          <w:sz w:val="25"/>
          <w:szCs w:val="25"/>
        </w:rPr>
        <w:t>судебных приставов</w:t>
      </w:r>
      <w:r w:rsidR="000D307D" w:rsidRPr="004D3D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0D307D" w:rsidRPr="004D3D1C" w:rsidRDefault="00F0655C" w:rsidP="000D307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>Продолжают поступать жалобы на плохое качество</w:t>
      </w:r>
      <w:r w:rsidR="002E53D4">
        <w:rPr>
          <w:rFonts w:ascii="Times New Roman" w:eastAsia="Times New Roman" w:hAnsi="Times New Roman" w:cs="Times New Roman"/>
          <w:sz w:val="25"/>
          <w:szCs w:val="25"/>
        </w:rPr>
        <w:t xml:space="preserve"> дорог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(или их отсутствие) и</w:t>
      </w:r>
      <w:r w:rsidR="00CC399C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в связи с этим</w:t>
      </w:r>
      <w:r w:rsidR="00CC399C">
        <w:rPr>
          <w:rFonts w:ascii="Times New Roman" w:eastAsia="Times New Roman" w:hAnsi="Times New Roman" w:cs="Times New Roman"/>
          <w:sz w:val="25"/>
          <w:szCs w:val="25"/>
        </w:rPr>
        <w:t>,</w:t>
      </w:r>
      <w:bookmarkStart w:id="0" w:name="_GoBack"/>
      <w:bookmarkEnd w:id="0"/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транспортную недоступность в отдаленных территориях (особенно в межсезонье)</w:t>
      </w:r>
    </w:p>
    <w:p w:rsidR="001E7FEE" w:rsidRPr="004D3D1C" w:rsidRDefault="001E7FE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E7FEE" w:rsidRPr="004D3D1C" w:rsidRDefault="00A721D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b/>
          <w:sz w:val="25"/>
          <w:szCs w:val="25"/>
        </w:rPr>
        <w:t xml:space="preserve">ПЕРМСКИЙ ОПЫТ ПРАВОЗАЩИТЫ  </w:t>
      </w:r>
    </w:p>
    <w:p w:rsidR="001E7FEE" w:rsidRPr="004D3D1C" w:rsidRDefault="001E7FE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E7FEE" w:rsidRPr="004D3D1C" w:rsidRDefault="00A721DA">
      <w:pPr>
        <w:spacing w:after="0" w:line="240" w:lineRule="auto"/>
        <w:ind w:left="567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>В 2017 году Уполномоченный по правам человека в Пермском крае принимала участие в большом количестве конференций и съездов – опыт пермского края по защите отдельных категорий прав и в целом прав человека был высоко оценен экспертами самого высокого уровня.</w:t>
      </w:r>
    </w:p>
    <w:p w:rsidR="001E7FEE" w:rsidRPr="004D3D1C" w:rsidRDefault="001E7FE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E7FEE" w:rsidRPr="004D3D1C" w:rsidRDefault="00A721DA" w:rsidP="000B344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В мае Татьяна Марголина приняла участие в работе 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Германо-Российского Социа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льного Форума </w:t>
      </w:r>
      <w:r w:rsidR="000B3449" w:rsidRPr="004D3D1C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в </w:t>
      </w:r>
      <w:r w:rsidRPr="004D3D1C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Псков</w:t>
      </w:r>
      <w:r w:rsidR="000B3449" w:rsidRPr="004D3D1C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е, где обсуждались вопросы  участия</w:t>
      </w:r>
      <w:r w:rsidRPr="004D3D1C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инвалидов в общественной жизни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, проблемы  людей в тяжёлой жизненной ситуации.</w:t>
      </w:r>
    </w:p>
    <w:p w:rsidR="001E7FEE" w:rsidRPr="004D3D1C" w:rsidRDefault="000B3449" w:rsidP="000B344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 мае в </w:t>
      </w:r>
      <w:r w:rsidR="00A721DA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Ярославле был представлен опыт работы аппарата Уполномоченного </w:t>
      </w:r>
      <w:r w:rsidR="00A721DA" w:rsidRPr="004D3D1C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с обращениями граждан.</w:t>
      </w:r>
    </w:p>
    <w:p w:rsidR="001E7FEE" w:rsidRPr="004D3D1C" w:rsidRDefault="00A721DA" w:rsidP="000B344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>В июне Уполномоченный по правам человека Татьяна Марголина приняла участие в VI межрегиональной научно-практической конференции «Практика медиации в России: проблемы, трудности, решения» в Пермском краевом суде, где выступила с докладом: "</w:t>
      </w:r>
      <w:r w:rsidRPr="004D3D1C">
        <w:rPr>
          <w:rFonts w:ascii="Times New Roman" w:eastAsia="Times New Roman" w:hAnsi="Times New Roman" w:cs="Times New Roman"/>
          <w:b/>
          <w:sz w:val="25"/>
          <w:szCs w:val="25"/>
        </w:rPr>
        <w:t>Практика и возможности урегулирования конфликтов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между жителями и органами местного самоуправления".</w:t>
      </w:r>
    </w:p>
    <w:p w:rsidR="001E7FEE" w:rsidRPr="004D3D1C" w:rsidRDefault="00A721DA" w:rsidP="000B344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В сентябре в Бишкеке на Международном  форуме  «Роль омбудсмена в совершенствовании нормативно-правовых актов в области прав человека: ожидания и перспективы» </w:t>
      </w:r>
      <w:r w:rsidRPr="004D3D1C">
        <w:rPr>
          <w:rFonts w:ascii="Times New Roman" w:eastAsia="Times New Roman" w:hAnsi="Times New Roman" w:cs="Times New Roman"/>
          <w:b/>
          <w:sz w:val="25"/>
          <w:szCs w:val="25"/>
        </w:rPr>
        <w:t>Татьяна Марголина представила опыт Прикамья   по защите   детей  от  жестокого обращения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  и практику </w:t>
      </w:r>
      <w:r w:rsidRPr="004D3D1C">
        <w:rPr>
          <w:rFonts w:ascii="Times New Roman" w:eastAsia="Times New Roman" w:hAnsi="Times New Roman" w:cs="Times New Roman"/>
          <w:b/>
          <w:sz w:val="25"/>
          <w:szCs w:val="25"/>
        </w:rPr>
        <w:t>взаимодействия Уполномоченного с судейским сообществом.</w:t>
      </w:r>
    </w:p>
    <w:p w:rsidR="001E7FEE" w:rsidRPr="004D3D1C" w:rsidRDefault="00A721DA" w:rsidP="000B344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21 сентября в столице Румынии г. Бухаресте состоялось регулярное Общее собрание Европейского Института Омбудсманов, одной из крупнейших правозащитных организаций в мире. В его составе - представители 67 стран. </w:t>
      </w:r>
      <w:r w:rsidRPr="004D3D1C">
        <w:rPr>
          <w:rFonts w:ascii="Times New Roman" w:eastAsia="Times New Roman" w:hAnsi="Times New Roman" w:cs="Times New Roman"/>
          <w:b/>
          <w:sz w:val="25"/>
          <w:szCs w:val="25"/>
        </w:rPr>
        <w:t>Татьяну Марголину, как эксперта, избрали членом Правления Европейского института омбудсманов</w:t>
      </w:r>
    </w:p>
    <w:p w:rsidR="001E7FEE" w:rsidRPr="004D3D1C" w:rsidRDefault="00A721DA" w:rsidP="000B344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4D3D1C">
        <w:rPr>
          <w:rFonts w:ascii="Times New Roman" w:eastAsia="Times New Roman" w:hAnsi="Times New Roman" w:cs="Times New Roman"/>
          <w:sz w:val="25"/>
          <w:szCs w:val="25"/>
        </w:rPr>
        <w:t xml:space="preserve">В августе общественности была представлена коллективная монография </w:t>
      </w:r>
      <w:r w:rsidR="00E13824" w:rsidRPr="004D3D1C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>Становление и развитие института Уполномоченного по правам человека в Пермском крае</w:t>
      </w:r>
      <w:r w:rsidR="00E13824" w:rsidRPr="004D3D1C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4D3D1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13824" w:rsidRPr="004D3D1C" w:rsidRDefault="00E13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E7FEE" w:rsidRPr="004D3D1C" w:rsidRDefault="00E138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4D3D1C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УВЕКОВЕЧЕНИЕ ПАМЯТИ ЖЕРТВ РЕПРЕССИЙ</w:t>
      </w:r>
    </w:p>
    <w:p w:rsidR="001E7FEE" w:rsidRPr="004D3D1C" w:rsidRDefault="001E7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E7FEE" w:rsidRPr="004D3D1C" w:rsidRDefault="00A72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 линии межведомственной Рабочей группы по координации действий по реализации Концепции государственно политики по увековечению па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мяти жертв репрессий Татьяна Марголина 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приняла участие 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в выездном заседании в Магадане.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Рабочей группой и Правительством Москвы подготовлено открытие в Москве 30 октября  национального Мем</w:t>
      </w:r>
      <w:r w:rsidR="00702ED1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ориала Памяти жертв репрессий (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 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поручени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ю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Президента РФ В.В.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Путина), а также 15-17 ноября в Екатеринбурге п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ланируется открытие </w:t>
      </w:r>
      <w:proofErr w:type="gramStart"/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памятника Эрнста</w:t>
      </w:r>
      <w:proofErr w:type="gramEnd"/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Неизвестного 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«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Маски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» на 12-м км трассы Екатеринбург-Пермь в память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жертв полит</w:t>
      </w:r>
      <w:r w:rsidR="00702ED1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ических 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репрессий, в том числе,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пермяков.</w:t>
      </w:r>
    </w:p>
    <w:p w:rsidR="000B3449" w:rsidRPr="004D3D1C" w:rsidRDefault="000B3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E7FEE" w:rsidRPr="004D3D1C" w:rsidRDefault="00A72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 поддержке Уполномоченного в крае реализуется план мероприятий в Дни Памяти, в том числе, гражданская акция Памяти, в которой принимают участие первый Уполномоченный в РФ, бывший политзаключённый 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«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Перми-36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»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С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ергей 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Ковалёв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Пройдут традиционные гражданские акции 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«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Возвращение имён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»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«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Последний адрес</w:t>
      </w:r>
      <w:r w:rsidR="000B3449"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»</w:t>
      </w:r>
      <w:r w:rsidRPr="004D3D1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Митинг памяти.</w:t>
      </w:r>
    </w:p>
    <w:sectPr w:rsidR="001E7FEE" w:rsidRPr="004D3D1C" w:rsidSect="009D253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1D9"/>
    <w:multiLevelType w:val="multilevel"/>
    <w:tmpl w:val="B0E00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10E53"/>
    <w:multiLevelType w:val="hybridMultilevel"/>
    <w:tmpl w:val="8576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5C0A"/>
    <w:multiLevelType w:val="multilevel"/>
    <w:tmpl w:val="578C0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B22BC"/>
    <w:multiLevelType w:val="multilevel"/>
    <w:tmpl w:val="986CC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52923"/>
    <w:multiLevelType w:val="hybridMultilevel"/>
    <w:tmpl w:val="B7E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FEE"/>
    <w:rsid w:val="000B3449"/>
    <w:rsid w:val="000D307D"/>
    <w:rsid w:val="001D2EFA"/>
    <w:rsid w:val="001E7FEE"/>
    <w:rsid w:val="00264A92"/>
    <w:rsid w:val="002E53D4"/>
    <w:rsid w:val="004D3D1C"/>
    <w:rsid w:val="006E293B"/>
    <w:rsid w:val="006F1CFB"/>
    <w:rsid w:val="00702ED1"/>
    <w:rsid w:val="00753BD1"/>
    <w:rsid w:val="00962D09"/>
    <w:rsid w:val="009D253C"/>
    <w:rsid w:val="00A721DA"/>
    <w:rsid w:val="00CC399C"/>
    <w:rsid w:val="00E05B0F"/>
    <w:rsid w:val="00E13824"/>
    <w:rsid w:val="00F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Шлякова Кира Сергеевна</cp:lastModifiedBy>
  <cp:revision>16</cp:revision>
  <cp:lastPrinted>2017-10-19T07:16:00Z</cp:lastPrinted>
  <dcterms:created xsi:type="dcterms:W3CDTF">2017-10-19T04:48:00Z</dcterms:created>
  <dcterms:modified xsi:type="dcterms:W3CDTF">2017-10-19T07:30:00Z</dcterms:modified>
</cp:coreProperties>
</file>