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B6" w:rsidRDefault="007C08D6" w:rsidP="002061B6">
      <w:pPr>
        <w:spacing w:after="0" w:line="360" w:lineRule="auto"/>
        <w:ind w:firstLine="538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2061B6">
        <w:rPr>
          <w:rFonts w:ascii="Times New Roman" w:eastAsia="Times New Roman" w:hAnsi="Times New Roman" w:cs="Times New Roman"/>
          <w:color w:val="auto"/>
          <w:sz w:val="28"/>
          <w:szCs w:val="28"/>
        </w:rPr>
        <w:t>Миков П</w:t>
      </w:r>
      <w:r w:rsidR="002061B6">
        <w:rPr>
          <w:rFonts w:ascii="Times New Roman" w:eastAsia="Times New Roman" w:hAnsi="Times New Roman" w:cs="Times New Roman"/>
          <w:color w:val="auto"/>
          <w:sz w:val="28"/>
          <w:szCs w:val="28"/>
        </w:rPr>
        <w:t>авел Владимирович,</w:t>
      </w:r>
      <w:r w:rsidRPr="002061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E009DD" w:rsidRPr="002061B6" w:rsidRDefault="007C08D6" w:rsidP="002061B6">
      <w:pPr>
        <w:spacing w:after="0" w:line="360" w:lineRule="auto"/>
        <w:ind w:firstLine="538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061B6">
        <w:rPr>
          <w:rFonts w:ascii="Times New Roman" w:eastAsia="Times New Roman" w:hAnsi="Times New Roman" w:cs="Times New Roman"/>
          <w:color w:val="auto"/>
          <w:sz w:val="28"/>
          <w:szCs w:val="28"/>
        </w:rPr>
        <w:t>Уполномоченный по правам человека</w:t>
      </w:r>
    </w:p>
    <w:p w:rsidR="007C08D6" w:rsidRPr="002061B6" w:rsidRDefault="007C08D6" w:rsidP="002061B6">
      <w:pPr>
        <w:spacing w:after="0" w:line="360" w:lineRule="auto"/>
        <w:ind w:firstLine="538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061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Пермском крае</w:t>
      </w:r>
      <w:r w:rsidR="00E009DD" w:rsidRPr="002061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</w:p>
    <w:p w:rsidR="002061B6" w:rsidRDefault="00E009DD" w:rsidP="002061B6">
      <w:pPr>
        <w:spacing w:after="0" w:line="360" w:lineRule="auto"/>
        <w:ind w:firstLine="538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061B6">
        <w:rPr>
          <w:rFonts w:ascii="Times New Roman" w:eastAsia="Times New Roman" w:hAnsi="Times New Roman" w:cs="Times New Roman"/>
          <w:color w:val="auto"/>
          <w:sz w:val="28"/>
          <w:szCs w:val="28"/>
        </w:rPr>
        <w:t>Окатьева Е</w:t>
      </w:r>
      <w:r w:rsidR="002061B6">
        <w:rPr>
          <w:rFonts w:ascii="Times New Roman" w:eastAsia="Times New Roman" w:hAnsi="Times New Roman" w:cs="Times New Roman"/>
          <w:color w:val="auto"/>
          <w:sz w:val="28"/>
          <w:szCs w:val="28"/>
        </w:rPr>
        <w:t>катерина Леонидовна,</w:t>
      </w:r>
    </w:p>
    <w:p w:rsidR="00E009DD" w:rsidRPr="002061B6" w:rsidRDefault="00E009DD" w:rsidP="002061B6">
      <w:pPr>
        <w:spacing w:after="0" w:line="360" w:lineRule="auto"/>
        <w:ind w:firstLine="538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061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консультант </w:t>
      </w:r>
      <w:r w:rsidR="002061B6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2061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ппарата </w:t>
      </w:r>
    </w:p>
    <w:p w:rsidR="00E009DD" w:rsidRPr="002061B6" w:rsidRDefault="002061B6" w:rsidP="002061B6">
      <w:pPr>
        <w:spacing w:after="0" w:line="360" w:lineRule="auto"/>
        <w:ind w:firstLine="538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061B6">
        <w:rPr>
          <w:rFonts w:ascii="Times New Roman" w:eastAsia="Times New Roman" w:hAnsi="Times New Roman" w:cs="Times New Roman"/>
          <w:color w:val="auto"/>
          <w:sz w:val="28"/>
          <w:szCs w:val="28"/>
        </w:rPr>
        <w:t>Уполномоченного</w:t>
      </w:r>
      <w:r w:rsidR="00E009DD" w:rsidRPr="002061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правам человека в Пермском крае</w:t>
      </w:r>
    </w:p>
    <w:p w:rsidR="007C08D6" w:rsidRPr="002061B6" w:rsidRDefault="007C08D6" w:rsidP="002061B6">
      <w:pPr>
        <w:spacing w:after="0" w:line="360" w:lineRule="auto"/>
        <w:ind w:firstLine="53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60F31" w:rsidRPr="002061B6" w:rsidRDefault="00D60F31" w:rsidP="002061B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061B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 взаимодействии Уполномоченного по правам человека в Пермском крае с Уполномоченными по правам человека Евразийского альянса по защите прав иностранных граждан.</w:t>
      </w:r>
    </w:p>
    <w:p w:rsidR="00065AA3" w:rsidRPr="002061B6" w:rsidRDefault="00B7487E" w:rsidP="002061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061B6">
        <w:rPr>
          <w:rFonts w:ascii="Times New Roman" w:eastAsia="Times New Roman" w:hAnsi="Times New Roman" w:cs="Times New Roman"/>
          <w:color w:val="auto"/>
          <w:sz w:val="28"/>
          <w:szCs w:val="28"/>
        </w:rPr>
        <w:t>Согласно статьи 12 Закона Пермского края от 05.08.2007 N 77-ПК "Об Уполномоченном по пр</w:t>
      </w:r>
      <w:r w:rsidR="002061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авам человека в Пермском крае" </w:t>
      </w:r>
      <w:r w:rsidRPr="002061B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рассмотрение жалоб и заявлений лиц без гражданства и иностранных граждан, находящихся на территории Пермского края, о нарушениях органами государственной власти и местного самоуправления, должностными лицами прав и свобод человека и гражданина, является одним из </w:t>
      </w:r>
      <w:r w:rsidRPr="002061B6">
        <w:rPr>
          <w:rFonts w:ascii="Times New Roman" w:eastAsia="Times New Roman" w:hAnsi="Times New Roman" w:cs="Times New Roman"/>
          <w:color w:val="auto"/>
          <w:sz w:val="28"/>
          <w:szCs w:val="28"/>
        </w:rPr>
        <w:t>направлений деятельности Уполномоченного по правам человека в</w:t>
      </w:r>
      <w:r w:rsidR="002061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Пермском крае, что </w:t>
      </w:r>
      <w:r w:rsidRPr="002061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свою очередь, </w:t>
      </w:r>
      <w:r w:rsidR="00E445B7" w:rsidRPr="002061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требует </w:t>
      </w:r>
      <w:r w:rsidRPr="002061B6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BD4438" w:rsidRPr="002061B6">
        <w:rPr>
          <w:rFonts w:ascii="Times New Roman" w:eastAsia="Times New Roman" w:hAnsi="Times New Roman" w:cs="Times New Roman"/>
          <w:color w:val="auto"/>
          <w:sz w:val="28"/>
          <w:szCs w:val="28"/>
        </w:rPr>
        <w:t>азвити</w:t>
      </w:r>
      <w:r w:rsidR="00E445B7" w:rsidRPr="002061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 и расширения </w:t>
      </w:r>
      <w:r w:rsidR="00BD4438" w:rsidRPr="002061B6">
        <w:rPr>
          <w:rFonts w:ascii="Times New Roman" w:eastAsia="Times New Roman" w:hAnsi="Times New Roman" w:cs="Times New Roman"/>
          <w:color w:val="auto"/>
          <w:sz w:val="28"/>
          <w:szCs w:val="28"/>
        </w:rPr>
        <w:t>международного сотрудничества</w:t>
      </w:r>
      <w:r w:rsidR="00E445B7" w:rsidRPr="002061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данного института.  </w:t>
      </w:r>
      <w:r w:rsidR="00BD4438" w:rsidRPr="002061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C9416F" w:rsidRPr="002061B6" w:rsidRDefault="00D60F31" w:rsidP="002061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061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Деятельность Уполномоченного по развитию международного сотрудничества предполагает </w:t>
      </w:r>
      <w:r w:rsidR="00C9416F" w:rsidRPr="002061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 только защиту прав </w:t>
      </w:r>
      <w:r w:rsidR="00C9416F" w:rsidRPr="002061B6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российских граждан за пределами Российской Федерации, но</w:t>
      </w:r>
      <w:r w:rsidR="00F00DE9" w:rsidRPr="002061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061B6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C9416F" w:rsidRPr="002061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061B6">
        <w:rPr>
          <w:rFonts w:ascii="Times New Roman" w:eastAsia="Times New Roman" w:hAnsi="Times New Roman" w:cs="Times New Roman"/>
          <w:color w:val="auto"/>
          <w:sz w:val="28"/>
          <w:szCs w:val="28"/>
        </w:rPr>
        <w:t>защиту прав и свобод иностранных граждан и лиц без гражданства на территории Российской Федерации</w:t>
      </w:r>
      <w:r w:rsidR="00C9416F" w:rsidRPr="002061B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2061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9D7FBA" w:rsidRPr="002061B6" w:rsidRDefault="009D7FBA" w:rsidP="002061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061B6">
        <w:rPr>
          <w:rFonts w:ascii="Times New Roman" w:eastAsia="Times New Roman" w:hAnsi="Times New Roman" w:cs="Times New Roman"/>
          <w:color w:val="auto"/>
          <w:sz w:val="28"/>
          <w:szCs w:val="28"/>
        </w:rPr>
        <w:t>Российские граждане, временно находящиеся за пределами Российской Федерации, обраща</w:t>
      </w:r>
      <w:r w:rsidR="004B5538" w:rsidRPr="002061B6">
        <w:rPr>
          <w:rFonts w:ascii="Times New Roman" w:eastAsia="Times New Roman" w:hAnsi="Times New Roman" w:cs="Times New Roman"/>
          <w:color w:val="auto"/>
          <w:sz w:val="28"/>
          <w:szCs w:val="28"/>
        </w:rPr>
        <w:t>ютс</w:t>
      </w:r>
      <w:r w:rsidR="00095C53" w:rsidRPr="002061B6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C9416F" w:rsidRPr="002061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адрес Уполномоченного</w:t>
      </w:r>
      <w:r w:rsidRPr="002061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вопросам оказания помощи в возвращении на Родину, получению  медицинских и юридических услуг,  в интересах несовершеннолетних, незаконно вывезенных за пределы Российской Федерации, в случае возникновения иных  экстраординарных ситуаций </w:t>
      </w:r>
      <w:r w:rsidR="008174DA" w:rsidRPr="002061B6">
        <w:rPr>
          <w:rFonts w:ascii="Times New Roman" w:eastAsia="Times New Roman" w:hAnsi="Times New Roman" w:cs="Times New Roman"/>
          <w:color w:val="auto"/>
          <w:sz w:val="28"/>
          <w:szCs w:val="28"/>
        </w:rPr>
        <w:t>(смерть родственников, болезнь и т.д.).</w:t>
      </w:r>
      <w:r w:rsidR="00C9416F" w:rsidRPr="002061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C9416F" w:rsidRPr="002061B6" w:rsidRDefault="008174DA" w:rsidP="002061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061B6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Иностранные граждане и лица без гражданства, </w:t>
      </w:r>
      <w:r w:rsidR="00EE0ED0" w:rsidRPr="002061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являющиеся </w:t>
      </w:r>
      <w:r w:rsidR="00126995" w:rsidRPr="002061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как </w:t>
      </w:r>
      <w:r w:rsidR="00EE0ED0" w:rsidRPr="002061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061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выходцами из </w:t>
      </w:r>
      <w:r w:rsidR="00EE0ED0" w:rsidRPr="002061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государств бывшего СССР: </w:t>
      </w:r>
      <w:r w:rsidRPr="002061B6">
        <w:rPr>
          <w:rFonts w:ascii="Times New Roman" w:eastAsia="Times New Roman" w:hAnsi="Times New Roman" w:cs="Times New Roman"/>
          <w:color w:val="auto"/>
          <w:sz w:val="28"/>
          <w:szCs w:val="28"/>
        </w:rPr>
        <w:t>Украин</w:t>
      </w:r>
      <w:r w:rsidR="00EE0ED0" w:rsidRPr="002061B6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Pr="002061B6">
        <w:rPr>
          <w:rFonts w:ascii="Times New Roman" w:eastAsia="Times New Roman" w:hAnsi="Times New Roman" w:cs="Times New Roman"/>
          <w:color w:val="auto"/>
          <w:sz w:val="28"/>
          <w:szCs w:val="28"/>
        </w:rPr>
        <w:t>, Азербайджанск</w:t>
      </w:r>
      <w:r w:rsidR="00EE0ED0" w:rsidRPr="002061B6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2061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Республик</w:t>
      </w:r>
      <w:r w:rsidR="00EE0ED0" w:rsidRPr="002061B6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2061B6">
        <w:rPr>
          <w:rFonts w:ascii="Times New Roman" w:eastAsia="Times New Roman" w:hAnsi="Times New Roman" w:cs="Times New Roman"/>
          <w:color w:val="auto"/>
          <w:sz w:val="28"/>
          <w:szCs w:val="28"/>
        </w:rPr>
        <w:t>, Республики Таджикистан, Республики Узбекистан, Кыргызской Республики</w:t>
      </w:r>
      <w:r w:rsidR="00EE0ED0" w:rsidRPr="002061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</w:t>
      </w:r>
      <w:r w:rsidRPr="002061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др.</w:t>
      </w:r>
      <w:r w:rsidR="00EE0ED0" w:rsidRPr="002061B6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C9416F" w:rsidRPr="002061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26995" w:rsidRPr="002061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так и из стран «дальнего» зарубежья (Китай, Италия, Египет, Греция и др.), </w:t>
      </w:r>
      <w:r w:rsidR="00C9416F" w:rsidRPr="002061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находящиеся на территории Российской Федерации, </w:t>
      </w:r>
      <w:r w:rsidR="00783468" w:rsidRPr="002061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также </w:t>
      </w:r>
      <w:r w:rsidR="00EE0ED0" w:rsidRPr="002061B6">
        <w:rPr>
          <w:rFonts w:ascii="Times New Roman" w:eastAsia="Times New Roman" w:hAnsi="Times New Roman" w:cs="Times New Roman"/>
          <w:color w:val="auto"/>
          <w:sz w:val="28"/>
          <w:szCs w:val="28"/>
        </w:rPr>
        <w:t>обращаются к Уполно</w:t>
      </w:r>
      <w:r w:rsidR="00C9416F" w:rsidRPr="002061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моченному </w:t>
      </w:r>
      <w:r w:rsidR="005D516B" w:rsidRPr="002061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различным вопросам. </w:t>
      </w:r>
    </w:p>
    <w:p w:rsidR="00D60F31" w:rsidRPr="002061B6" w:rsidRDefault="00C9416F" w:rsidP="002061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061B6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EE0ED0" w:rsidRPr="002061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 простого консультирования до защиты прав в судебном порядке при </w:t>
      </w:r>
      <w:r w:rsidR="002607E0" w:rsidRPr="002061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содействии </w:t>
      </w:r>
      <w:r w:rsidR="002061B6">
        <w:rPr>
          <w:rFonts w:ascii="Times New Roman" w:eastAsia="Times New Roman" w:hAnsi="Times New Roman" w:cs="Times New Roman"/>
          <w:color w:val="auto"/>
          <w:sz w:val="28"/>
          <w:szCs w:val="28"/>
        </w:rPr>
        <w:t>общественных помощников</w:t>
      </w:r>
      <w:r w:rsidR="00EE0ED0" w:rsidRPr="002061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607E0" w:rsidRPr="002061B6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="00EE0ED0" w:rsidRPr="002061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607E0" w:rsidRPr="002061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так можно коротко охарактеризовать весь спектр деятельности Уполномоченного по защите прав иностранных граждан и лиц без гражданства на территории Российской Федерации, в частности, на территории Пермского края. </w:t>
      </w:r>
    </w:p>
    <w:p w:rsidR="008C05E3" w:rsidRPr="002061B6" w:rsidRDefault="008C05E3" w:rsidP="002061B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2061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Деятельность Уполномоченного, направленная на защиту прав </w:t>
      </w:r>
      <w:r w:rsidR="004B402A" w:rsidRPr="002061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свобод граждан </w:t>
      </w:r>
      <w:r w:rsidRPr="002061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Российской Федерации, </w:t>
      </w:r>
      <w:r w:rsidR="004B402A" w:rsidRPr="002061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обеспечение их интересов в социальной, трудовой, миграционной сферах, </w:t>
      </w:r>
      <w:r w:rsidRPr="002061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восстановление нарушенных прав граждан при успешном рассмотрении обращении, поступающих в его адрес, во многом зависит от </w:t>
      </w:r>
      <w:r w:rsidR="004B402A" w:rsidRPr="002061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эффективного международного сотрудничества. </w:t>
      </w:r>
    </w:p>
    <w:p w:rsidR="004B402A" w:rsidRPr="002061B6" w:rsidRDefault="004B402A" w:rsidP="002061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061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Поэтому подписание </w:t>
      </w:r>
      <w:r w:rsidR="0017181F" w:rsidRPr="002061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 декабря 2017 года в г. Москве </w:t>
      </w:r>
      <w:r w:rsidR="0017181F" w:rsidRPr="002061B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Меморандума о создании Е</w:t>
      </w:r>
      <w:r w:rsidRPr="002061B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вразийского Альянса омбудсменов </w:t>
      </w:r>
      <w:r w:rsidRPr="002061B6">
        <w:rPr>
          <w:rFonts w:ascii="Times New Roman" w:eastAsia="Times New Roman" w:hAnsi="Times New Roman" w:cs="Times New Roman"/>
          <w:color w:val="auto"/>
          <w:sz w:val="28"/>
          <w:szCs w:val="28"/>
        </w:rPr>
        <w:t>явилось знаковым событием, так как</w:t>
      </w:r>
      <w:r w:rsidR="002061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данная организация</w:t>
      </w:r>
      <w:r w:rsidRPr="002061B6">
        <w:rPr>
          <w:rFonts w:ascii="Times New Roman" w:hAnsi="Times New Roman" w:cs="Times New Roman"/>
          <w:color w:val="auto"/>
          <w:sz w:val="28"/>
          <w:szCs w:val="28"/>
        </w:rPr>
        <w:t xml:space="preserve"> помо</w:t>
      </w:r>
      <w:r w:rsidR="004B5538" w:rsidRPr="002061B6">
        <w:rPr>
          <w:rFonts w:ascii="Times New Roman" w:hAnsi="Times New Roman" w:cs="Times New Roman"/>
          <w:color w:val="auto"/>
          <w:sz w:val="28"/>
          <w:szCs w:val="28"/>
        </w:rPr>
        <w:t>жет</w:t>
      </w:r>
      <w:r w:rsidRPr="002061B6">
        <w:rPr>
          <w:rFonts w:ascii="Times New Roman" w:hAnsi="Times New Roman" w:cs="Times New Roman"/>
          <w:color w:val="auto"/>
          <w:sz w:val="28"/>
          <w:szCs w:val="28"/>
        </w:rPr>
        <w:t xml:space="preserve"> укрепить национальные институты омбудсменов и помочь им более эффективно отстаивать права граждан на евразийском пространстве.</w:t>
      </w:r>
    </w:p>
    <w:p w:rsidR="0017181F" w:rsidRPr="002061B6" w:rsidRDefault="0017181F" w:rsidP="002061B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61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Учредителями этой новой международной региональной ассоциации выступили омбудсмены Армении, Киргизии, Ирана и России. </w:t>
      </w:r>
    </w:p>
    <w:p w:rsidR="001B6FB9" w:rsidRPr="002061B6" w:rsidRDefault="001B6FB9" w:rsidP="002061B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61B6">
        <w:rPr>
          <w:rFonts w:ascii="Times New Roman" w:hAnsi="Times New Roman" w:cs="Times New Roman"/>
          <w:color w:val="auto"/>
          <w:sz w:val="28"/>
          <w:szCs w:val="28"/>
        </w:rPr>
        <w:t>Согласно положениям Меморандума, «основными задачами Евразийского Альянса омбудсменов являются сотрудничество в сфере защиты прав человека, распространение знаний о способах защиты прав человека, осуществление международного сотрудничества Евразийского Альянса Омбудсменов с Верховным комиссаром </w:t>
      </w:r>
      <w:r w:rsidRPr="002061B6">
        <w:rPr>
          <w:rStyle w:val="HTML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ООН</w:t>
      </w:r>
      <w:r w:rsidRPr="002061B6">
        <w:rPr>
          <w:rFonts w:ascii="Times New Roman" w:hAnsi="Times New Roman" w:cs="Times New Roman"/>
          <w:color w:val="auto"/>
          <w:sz w:val="28"/>
          <w:szCs w:val="28"/>
        </w:rPr>
        <w:t> по правам человека, Комиссаром по правам человека Совета Европы и другими международными институтами с целью содействия и обеспечения прав человека».</w:t>
      </w:r>
    </w:p>
    <w:p w:rsidR="00C82E22" w:rsidRPr="002061B6" w:rsidRDefault="002061B6" w:rsidP="002061B6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643B43" w:rsidRPr="002061B6">
        <w:rPr>
          <w:sz w:val="28"/>
          <w:szCs w:val="28"/>
        </w:rPr>
        <w:t>рамках созданного Евразийского альянса омбудсменов уполномоченные Российской Федерации, Кыргызской Республики, Республики Армения и Исламской Республики Иран получили возможность обмениваться инфо</w:t>
      </w:r>
      <w:r>
        <w:rPr>
          <w:sz w:val="28"/>
          <w:szCs w:val="28"/>
        </w:rPr>
        <w:t xml:space="preserve">рмацией и делать запросы в </w:t>
      </w:r>
      <w:r w:rsidR="00643B43" w:rsidRPr="002061B6">
        <w:rPr>
          <w:sz w:val="28"/>
          <w:szCs w:val="28"/>
        </w:rPr>
        <w:t>интересах заявителей для защиты их</w:t>
      </w:r>
      <w:r>
        <w:rPr>
          <w:sz w:val="28"/>
          <w:szCs w:val="28"/>
        </w:rPr>
        <w:t xml:space="preserve"> прав на </w:t>
      </w:r>
      <w:r w:rsidR="00643B43" w:rsidRPr="002061B6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="00643B43" w:rsidRPr="002061B6">
        <w:rPr>
          <w:sz w:val="28"/>
          <w:szCs w:val="28"/>
        </w:rPr>
        <w:t>других государств.</w:t>
      </w:r>
      <w:r w:rsidR="00C82E22" w:rsidRPr="002061B6">
        <w:rPr>
          <w:sz w:val="28"/>
          <w:szCs w:val="28"/>
        </w:rPr>
        <w:t xml:space="preserve"> Омбудсмены из стран-участниц альянса намерены использовать эту площадку для того, чтобы наладить более тесное взаимодействие, выработать единые подходы и усовершенствовать действующие механизмы в решении проблем мигрантов, смешан</w:t>
      </w:r>
      <w:r>
        <w:rPr>
          <w:sz w:val="28"/>
          <w:szCs w:val="28"/>
        </w:rPr>
        <w:t>ных семей, усыновленных детей,</w:t>
      </w:r>
      <w:r w:rsidR="002F318F" w:rsidRPr="002061B6">
        <w:rPr>
          <w:sz w:val="28"/>
          <w:szCs w:val="28"/>
        </w:rPr>
        <w:t xml:space="preserve"> </w:t>
      </w:r>
      <w:r w:rsidR="00C82E22" w:rsidRPr="002061B6">
        <w:rPr>
          <w:sz w:val="28"/>
          <w:szCs w:val="28"/>
        </w:rPr>
        <w:t>иностранных студентов и др.</w:t>
      </w:r>
    </w:p>
    <w:p w:rsidR="00DA17DF" w:rsidRPr="002061B6" w:rsidRDefault="00DA17DF" w:rsidP="002061B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61B6">
        <w:rPr>
          <w:rFonts w:ascii="Times New Roman" w:hAnsi="Times New Roman" w:cs="Times New Roman"/>
          <w:color w:val="auto"/>
          <w:sz w:val="28"/>
          <w:szCs w:val="28"/>
        </w:rPr>
        <w:t xml:space="preserve">В своей деятельности по защите прав иностранных граждан и лиц без гражданства на территории Пермского края Уполномоченный постоянно взаимодействует с консульскими </w:t>
      </w:r>
      <w:r w:rsidR="002061B6">
        <w:rPr>
          <w:rFonts w:ascii="Times New Roman" w:hAnsi="Times New Roman" w:cs="Times New Roman"/>
          <w:color w:val="auto"/>
          <w:sz w:val="28"/>
          <w:szCs w:val="28"/>
        </w:rPr>
        <w:t xml:space="preserve">учреждениями </w:t>
      </w:r>
      <w:r w:rsidRPr="002061B6">
        <w:rPr>
          <w:rFonts w:ascii="Times New Roman" w:hAnsi="Times New Roman" w:cs="Times New Roman"/>
          <w:color w:val="auto"/>
          <w:sz w:val="28"/>
          <w:szCs w:val="28"/>
        </w:rPr>
        <w:t>и национал</w:t>
      </w:r>
      <w:r w:rsidR="002061B6">
        <w:rPr>
          <w:rFonts w:ascii="Times New Roman" w:hAnsi="Times New Roman" w:cs="Times New Roman"/>
          <w:color w:val="auto"/>
          <w:sz w:val="28"/>
          <w:szCs w:val="28"/>
        </w:rPr>
        <w:t>ьными институтами омбудсменов.</w:t>
      </w:r>
    </w:p>
    <w:p w:rsidR="002061B6" w:rsidRDefault="00DA17DF" w:rsidP="002061B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  <w:r w:rsidRPr="002061B6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Примеры</w:t>
      </w:r>
      <w:r w:rsidR="002061B6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Pr="002061B6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 xml:space="preserve">защиты </w:t>
      </w:r>
      <w:r w:rsidR="002061B6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 xml:space="preserve">прав во взаимодействии с </w:t>
      </w:r>
    </w:p>
    <w:p w:rsidR="00DA17DF" w:rsidRPr="002061B6" w:rsidRDefault="00DA17DF" w:rsidP="002061B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  <w:r w:rsidRPr="002061B6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 xml:space="preserve">Уполномоченными </w:t>
      </w:r>
      <w:r w:rsidRPr="002061B6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Евразийского альянса омбудсменов</w:t>
      </w:r>
    </w:p>
    <w:p w:rsidR="00DA17DF" w:rsidRPr="002061B6" w:rsidRDefault="00DA17DF" w:rsidP="002061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  <w:r w:rsidRPr="002061B6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Защитник  прав  человека  Республики Армения.</w:t>
      </w:r>
    </w:p>
    <w:p w:rsidR="00DA17DF" w:rsidRPr="002061B6" w:rsidRDefault="00DA17DF" w:rsidP="002061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061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Российской Федерации существуют категории лиц без гражданства, для которых в действующем законодательстве не предусмотрены какие-либо  механизмы легализации. </w:t>
      </w:r>
    </w:p>
    <w:p w:rsidR="00DA17DF" w:rsidRPr="002061B6" w:rsidRDefault="00DA17DF" w:rsidP="002061B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61B6">
        <w:rPr>
          <w:rFonts w:ascii="Times New Roman" w:hAnsi="Times New Roman" w:cs="Times New Roman"/>
          <w:color w:val="auto"/>
          <w:sz w:val="28"/>
          <w:szCs w:val="28"/>
        </w:rPr>
        <w:t>Так, в</w:t>
      </w:r>
      <w:r w:rsidR="002061B6">
        <w:rPr>
          <w:rFonts w:ascii="Times New Roman" w:hAnsi="Times New Roman" w:cs="Times New Roman"/>
          <w:color w:val="auto"/>
          <w:sz w:val="28"/>
          <w:szCs w:val="28"/>
        </w:rPr>
        <w:t xml:space="preserve"> адрес УППЧ обратилась</w:t>
      </w:r>
      <w:r w:rsidRPr="002061B6">
        <w:rPr>
          <w:rFonts w:ascii="Times New Roman" w:hAnsi="Times New Roman" w:cs="Times New Roman"/>
          <w:color w:val="auto"/>
          <w:sz w:val="28"/>
          <w:szCs w:val="28"/>
        </w:rPr>
        <w:t xml:space="preserve"> гражданка А. (21г), которая  прибыла на территорию города Перми в 2000 году вместе с родителями. За пределы РФ не выезжала. Паспортом гражданина Армении девушка не документировалась. Однако, при неоднократных обращениях в соответствующие органы ей было отказано в установлении личности, проведении про</w:t>
      </w:r>
      <w:r w:rsidR="002512B5" w:rsidRPr="002061B6">
        <w:rPr>
          <w:rFonts w:ascii="Times New Roman" w:hAnsi="Times New Roman" w:cs="Times New Roman"/>
          <w:color w:val="auto"/>
          <w:sz w:val="28"/>
          <w:szCs w:val="28"/>
        </w:rPr>
        <w:t>верки</w:t>
      </w:r>
      <w:r w:rsidRPr="002061B6">
        <w:rPr>
          <w:rFonts w:ascii="Times New Roman" w:hAnsi="Times New Roman" w:cs="Times New Roman"/>
          <w:color w:val="auto"/>
          <w:sz w:val="28"/>
          <w:szCs w:val="28"/>
        </w:rPr>
        <w:t xml:space="preserve"> наличия гражданства, в приеме документов на получение разрешения на временное проживание как лицу без гражданства. </w:t>
      </w:r>
      <w:r w:rsidR="002512B5" w:rsidRPr="002061B6">
        <w:rPr>
          <w:rFonts w:ascii="Times New Roman" w:hAnsi="Times New Roman" w:cs="Times New Roman"/>
          <w:color w:val="auto"/>
          <w:sz w:val="28"/>
          <w:szCs w:val="28"/>
        </w:rPr>
        <w:t>Сотрудниками миграционной службы б</w:t>
      </w:r>
      <w:r w:rsidRPr="002061B6">
        <w:rPr>
          <w:rFonts w:ascii="Times New Roman" w:hAnsi="Times New Roman" w:cs="Times New Roman"/>
          <w:color w:val="auto"/>
          <w:sz w:val="28"/>
          <w:szCs w:val="28"/>
        </w:rPr>
        <w:t xml:space="preserve">ыло предложено выехать за пределы РФ для получения паспорта гражданина Армении. </w:t>
      </w:r>
    </w:p>
    <w:p w:rsidR="00DA17DF" w:rsidRPr="002061B6" w:rsidRDefault="00DA17DF" w:rsidP="002061B6">
      <w:pPr>
        <w:pStyle w:val="a6"/>
        <w:spacing w:line="360" w:lineRule="auto"/>
        <w:ind w:firstLine="709"/>
        <w:jc w:val="both"/>
        <w:rPr>
          <w:szCs w:val="28"/>
        </w:rPr>
      </w:pPr>
      <w:r w:rsidRPr="002061B6">
        <w:rPr>
          <w:szCs w:val="28"/>
        </w:rPr>
        <w:t>При обращении к Уполномоченному в Пермском крае А. было оказано содействие в установлении</w:t>
      </w:r>
      <w:r w:rsidR="002061B6">
        <w:rPr>
          <w:szCs w:val="28"/>
        </w:rPr>
        <w:t xml:space="preserve">  факта постоянного проживания </w:t>
      </w:r>
      <w:r w:rsidRPr="002061B6">
        <w:rPr>
          <w:szCs w:val="28"/>
        </w:rPr>
        <w:t xml:space="preserve">на территории </w:t>
      </w:r>
      <w:r w:rsidRPr="002061B6">
        <w:rPr>
          <w:szCs w:val="28"/>
        </w:rPr>
        <w:lastRenderedPageBreak/>
        <w:t xml:space="preserve">РФ в судебном порядке, установлении личности, признании ее лицом без гражданства,  получении разрешения на временное проживание, признании ее «Носителем русского языка» и получении, на сегодняшний день, вида на жительство как лицом без гражданства. Защитником  прав человека Республики Армения </w:t>
      </w:r>
      <w:r w:rsidR="002512B5" w:rsidRPr="002061B6">
        <w:rPr>
          <w:rFonts w:ascii="Arial" w:hAnsi="Arial" w:cs="Arial"/>
          <w:szCs w:val="28"/>
          <w:shd w:val="clear" w:color="auto" w:fill="FFFFFF"/>
        </w:rPr>
        <w:t> </w:t>
      </w:r>
      <w:r w:rsidR="002512B5" w:rsidRPr="002061B6">
        <w:rPr>
          <w:szCs w:val="28"/>
          <w:shd w:val="clear" w:color="auto" w:fill="FFFFFF"/>
        </w:rPr>
        <w:t>Арманом Татояном</w:t>
      </w:r>
      <w:r w:rsidR="002512B5" w:rsidRPr="002061B6">
        <w:rPr>
          <w:rFonts w:ascii="Arial" w:hAnsi="Arial" w:cs="Arial"/>
          <w:szCs w:val="28"/>
          <w:shd w:val="clear" w:color="auto" w:fill="FFFFFF"/>
        </w:rPr>
        <w:t xml:space="preserve"> </w:t>
      </w:r>
      <w:r w:rsidRPr="002061B6">
        <w:rPr>
          <w:szCs w:val="28"/>
        </w:rPr>
        <w:t xml:space="preserve">было оказано содействие в подтверждении  отсутствия у гр. А. гражданства Армении. </w:t>
      </w:r>
    </w:p>
    <w:p w:rsidR="00DA17DF" w:rsidRPr="002061B6" w:rsidRDefault="00DA17DF" w:rsidP="002061B6">
      <w:pPr>
        <w:pStyle w:val="a4"/>
        <w:tabs>
          <w:tab w:val="left" w:pos="2478"/>
        </w:tabs>
        <w:spacing w:line="360" w:lineRule="auto"/>
        <w:ind w:firstLine="709"/>
        <w:rPr>
          <w:szCs w:val="28"/>
        </w:rPr>
      </w:pPr>
      <w:r w:rsidRPr="002061B6">
        <w:rPr>
          <w:szCs w:val="28"/>
        </w:rPr>
        <w:t xml:space="preserve">Уполномоченным </w:t>
      </w:r>
      <w:r w:rsidR="002061B6">
        <w:rPr>
          <w:szCs w:val="28"/>
        </w:rPr>
        <w:t xml:space="preserve">было оказано содействие и </w:t>
      </w:r>
      <w:r w:rsidRPr="002061B6">
        <w:rPr>
          <w:szCs w:val="28"/>
        </w:rPr>
        <w:t>гр. М., уроженцу Республики Армения по вопросу подтверждения правового статуса  на территории Российской Федерации.</w:t>
      </w:r>
    </w:p>
    <w:p w:rsidR="00DA17DF" w:rsidRPr="002061B6" w:rsidRDefault="002061B6" w:rsidP="002061B6">
      <w:pPr>
        <w:pStyle w:val="a4"/>
        <w:tabs>
          <w:tab w:val="left" w:pos="2478"/>
        </w:tabs>
        <w:spacing w:line="360" w:lineRule="auto"/>
        <w:ind w:firstLine="709"/>
        <w:rPr>
          <w:szCs w:val="28"/>
        </w:rPr>
      </w:pPr>
      <w:r>
        <w:rPr>
          <w:szCs w:val="28"/>
        </w:rPr>
        <w:t>В 2001г. гр.</w:t>
      </w:r>
      <w:r w:rsidR="00DA17DF" w:rsidRPr="002061B6">
        <w:rPr>
          <w:szCs w:val="28"/>
        </w:rPr>
        <w:t xml:space="preserve"> М. был документирован паспортом гражданина РФ на территории Челябинской области. </w:t>
      </w:r>
    </w:p>
    <w:p w:rsidR="00DA17DF" w:rsidRPr="002061B6" w:rsidRDefault="00DA17DF" w:rsidP="002061B6">
      <w:pPr>
        <w:pStyle w:val="a4"/>
        <w:tabs>
          <w:tab w:val="left" w:pos="2478"/>
        </w:tabs>
        <w:spacing w:line="360" w:lineRule="auto"/>
        <w:ind w:firstLine="709"/>
        <w:rPr>
          <w:szCs w:val="28"/>
        </w:rPr>
      </w:pPr>
      <w:r w:rsidRPr="002061B6">
        <w:rPr>
          <w:szCs w:val="28"/>
        </w:rPr>
        <w:t>Однако, на основании заключения служебной проверки одного из отделов УФМС России по Челябинской области паспорт был признан выданным в нарушение установленного порядка и изъят у владельца в соответствии с действующим законодательством.</w:t>
      </w:r>
    </w:p>
    <w:p w:rsidR="00DA17DF" w:rsidRPr="002061B6" w:rsidRDefault="00DA17DF" w:rsidP="002061B6">
      <w:pPr>
        <w:pStyle w:val="a4"/>
        <w:tabs>
          <w:tab w:val="left" w:pos="2478"/>
        </w:tabs>
        <w:spacing w:line="360" w:lineRule="auto"/>
        <w:ind w:firstLine="709"/>
        <w:rPr>
          <w:szCs w:val="28"/>
        </w:rPr>
      </w:pPr>
      <w:r w:rsidRPr="002061B6">
        <w:rPr>
          <w:szCs w:val="28"/>
        </w:rPr>
        <w:t>В ходе беседы с заявителем было выяснено, что на территорию РФ с целью постоянного проживания М. прибыл в 1997 году из Армении. В период с 1992г. по 1994г. проходил срочную службу в вооруженных силах Республики Армения. Однако паспорт гражданина Армении не получал. Также не обращался с заявлением по вопросу приобретения гражданства РФ в установленном законом порядке.</w:t>
      </w:r>
    </w:p>
    <w:p w:rsidR="00B716AA" w:rsidRPr="002061B6" w:rsidRDefault="00DA17DF" w:rsidP="002061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61B6">
        <w:rPr>
          <w:rFonts w:ascii="Times New Roman" w:hAnsi="Times New Roman" w:cs="Times New Roman"/>
          <w:color w:val="auto"/>
          <w:sz w:val="28"/>
          <w:szCs w:val="28"/>
        </w:rPr>
        <w:t>С целью определения правового статуса (лица без гражданства или  гражданина Армении) М. неоднократно обращался в компетентные органы Республики Армения, однако ответ не получил. У</w:t>
      </w:r>
      <w:r w:rsidR="002512B5" w:rsidRPr="002061B6">
        <w:rPr>
          <w:rFonts w:ascii="Times New Roman" w:hAnsi="Times New Roman" w:cs="Times New Roman"/>
          <w:color w:val="auto"/>
          <w:sz w:val="28"/>
          <w:szCs w:val="28"/>
        </w:rPr>
        <w:t>полномоченным</w:t>
      </w:r>
      <w:r w:rsidRPr="002061B6">
        <w:rPr>
          <w:rFonts w:ascii="Times New Roman" w:hAnsi="Times New Roman" w:cs="Times New Roman"/>
          <w:color w:val="auto"/>
          <w:sz w:val="28"/>
          <w:szCs w:val="28"/>
        </w:rPr>
        <w:t xml:space="preserve"> был сделан запрос Защитнику прав человека Республики Армения с целью получения информации о принадлежности М. к гр. Армении.  Пришел ответ, что М. является гражданином Армении. Ему </w:t>
      </w:r>
      <w:r w:rsidR="00D63679" w:rsidRPr="002061B6">
        <w:rPr>
          <w:rFonts w:ascii="Times New Roman" w:hAnsi="Times New Roman" w:cs="Times New Roman"/>
          <w:color w:val="auto"/>
          <w:sz w:val="28"/>
          <w:szCs w:val="28"/>
        </w:rPr>
        <w:t xml:space="preserve">было </w:t>
      </w:r>
      <w:r w:rsidR="00B716AA" w:rsidRPr="002061B6">
        <w:rPr>
          <w:rFonts w:ascii="Times New Roman" w:hAnsi="Times New Roman" w:cs="Times New Roman"/>
          <w:color w:val="auto"/>
          <w:sz w:val="28"/>
          <w:szCs w:val="28"/>
        </w:rPr>
        <w:t xml:space="preserve">рекомендовано </w:t>
      </w:r>
      <w:r w:rsidR="00D63679" w:rsidRPr="002061B6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B716AA" w:rsidRPr="002061B6">
        <w:rPr>
          <w:rFonts w:ascii="Times New Roman" w:hAnsi="Times New Roman" w:cs="Times New Roman"/>
          <w:color w:val="auto"/>
          <w:sz w:val="28"/>
          <w:szCs w:val="28"/>
        </w:rPr>
        <w:t>олучить паспорт гр. Армении</w:t>
      </w:r>
      <w:r w:rsidR="00D63679" w:rsidRPr="002061B6">
        <w:rPr>
          <w:rFonts w:ascii="Times New Roman" w:hAnsi="Times New Roman" w:cs="Times New Roman"/>
          <w:color w:val="auto"/>
          <w:sz w:val="28"/>
          <w:szCs w:val="28"/>
        </w:rPr>
        <w:t xml:space="preserve"> и разъяснен порядок получения гражданства Российской Федерации.</w:t>
      </w:r>
    </w:p>
    <w:p w:rsidR="002061B6" w:rsidRDefault="002061B6" w:rsidP="002061B6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8E742F" w:rsidRPr="002061B6" w:rsidRDefault="008E742F" w:rsidP="002061B6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2061B6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lastRenderedPageBreak/>
        <w:t>Акыйкатчы (Омбудсмен) Кыргызской Республики</w:t>
      </w:r>
    </w:p>
    <w:p w:rsidR="008E742F" w:rsidRPr="002061B6" w:rsidRDefault="002061B6" w:rsidP="002061B6">
      <w:pPr>
        <w:pStyle w:val="a4"/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 xml:space="preserve">В адрес </w:t>
      </w:r>
      <w:r w:rsidR="008E742F" w:rsidRPr="002061B6">
        <w:rPr>
          <w:szCs w:val="28"/>
        </w:rPr>
        <w:t>Уполномоченного по правам человека в Пер</w:t>
      </w:r>
      <w:r>
        <w:rPr>
          <w:szCs w:val="28"/>
        </w:rPr>
        <w:t>мском крае обратился начальник УФМС России по Пермскому краю</w:t>
      </w:r>
      <w:r w:rsidR="008E742F" w:rsidRPr="002061B6">
        <w:rPr>
          <w:szCs w:val="28"/>
        </w:rPr>
        <w:t xml:space="preserve"> с ходатайством об оказании содействия в получении Свидетельства на возвращение в К</w:t>
      </w:r>
      <w:r>
        <w:rPr>
          <w:szCs w:val="28"/>
        </w:rPr>
        <w:t>ыргызскую Республику гражданину Республики Кыргызстан</w:t>
      </w:r>
      <w:r w:rsidR="008E742F" w:rsidRPr="002061B6">
        <w:rPr>
          <w:szCs w:val="28"/>
        </w:rPr>
        <w:t xml:space="preserve"> Х</w:t>
      </w:r>
      <w:r w:rsidR="00D63679" w:rsidRPr="002061B6">
        <w:rPr>
          <w:szCs w:val="28"/>
        </w:rPr>
        <w:t>.</w:t>
      </w:r>
      <w:r>
        <w:rPr>
          <w:szCs w:val="28"/>
        </w:rPr>
        <w:t>, находящемуся</w:t>
      </w:r>
      <w:r w:rsidR="008E742F" w:rsidRPr="002061B6">
        <w:rPr>
          <w:szCs w:val="28"/>
        </w:rPr>
        <w:t xml:space="preserve"> в специальном учреждении временного содержания иностранных граждан УФМС России по Пермскому краю. </w:t>
      </w:r>
    </w:p>
    <w:p w:rsidR="008E742F" w:rsidRPr="002061B6" w:rsidRDefault="008E742F" w:rsidP="002061B6">
      <w:pPr>
        <w:pStyle w:val="a4"/>
        <w:suppressAutoHyphens/>
        <w:spacing w:line="360" w:lineRule="auto"/>
        <w:ind w:firstLine="709"/>
        <w:rPr>
          <w:szCs w:val="28"/>
        </w:rPr>
      </w:pPr>
      <w:r w:rsidRPr="002061B6">
        <w:rPr>
          <w:szCs w:val="28"/>
        </w:rPr>
        <w:t>В отношении Х</w:t>
      </w:r>
      <w:r w:rsidR="00D63679" w:rsidRPr="002061B6">
        <w:rPr>
          <w:szCs w:val="28"/>
        </w:rPr>
        <w:t>.</w:t>
      </w:r>
      <w:r w:rsidRPr="002061B6">
        <w:rPr>
          <w:szCs w:val="28"/>
        </w:rPr>
        <w:t xml:space="preserve"> Орджоникидзевским ра</w:t>
      </w:r>
      <w:r w:rsidR="002061B6">
        <w:rPr>
          <w:szCs w:val="28"/>
        </w:rPr>
        <w:t>йонным судом г. Перми вынесено постановление</w:t>
      </w:r>
      <w:r w:rsidRPr="002061B6">
        <w:rPr>
          <w:szCs w:val="28"/>
        </w:rPr>
        <w:t xml:space="preserve"> </w:t>
      </w:r>
      <w:r w:rsidR="002061B6">
        <w:rPr>
          <w:szCs w:val="28"/>
        </w:rPr>
        <w:t>об административном выдворении</w:t>
      </w:r>
      <w:r w:rsidRPr="002061B6">
        <w:rPr>
          <w:szCs w:val="28"/>
        </w:rPr>
        <w:t xml:space="preserve"> за пределы Российской Федерации, однако документов, необходимых для выезда из Российской Федерации (паспорт утрачен), он не имеет.</w:t>
      </w:r>
    </w:p>
    <w:p w:rsidR="008E742F" w:rsidRPr="002061B6" w:rsidRDefault="008E742F" w:rsidP="002061B6">
      <w:pPr>
        <w:pStyle w:val="a4"/>
        <w:suppressAutoHyphens/>
        <w:spacing w:line="360" w:lineRule="auto"/>
        <w:ind w:firstLine="709"/>
        <w:rPr>
          <w:szCs w:val="28"/>
        </w:rPr>
      </w:pPr>
      <w:r w:rsidRPr="002061B6">
        <w:rPr>
          <w:szCs w:val="28"/>
        </w:rPr>
        <w:t>Ранее сотрудниками  УФМС России по Пермскому краю в адрес По</w:t>
      </w:r>
      <w:r w:rsidR="002061B6">
        <w:rPr>
          <w:szCs w:val="28"/>
        </w:rPr>
        <w:t xml:space="preserve">сольства Кыргызской Республики в Российской Федерации </w:t>
      </w:r>
      <w:r w:rsidRPr="002061B6">
        <w:rPr>
          <w:szCs w:val="28"/>
        </w:rPr>
        <w:t>был направлен запрос с просьбой оформить Х</w:t>
      </w:r>
      <w:r w:rsidR="00D63679" w:rsidRPr="002061B6">
        <w:rPr>
          <w:szCs w:val="28"/>
        </w:rPr>
        <w:t>.</w:t>
      </w:r>
      <w:r w:rsidRPr="002061B6">
        <w:rPr>
          <w:szCs w:val="28"/>
        </w:rPr>
        <w:t xml:space="preserve"> Свидетельство на возвращение в Республику Кыргызстан, не взимая консульских сборов, </w:t>
      </w:r>
      <w:r w:rsidR="002512B5" w:rsidRPr="002061B6">
        <w:rPr>
          <w:szCs w:val="28"/>
        </w:rPr>
        <w:t xml:space="preserve">однако длительное время заявитель  не мог его получить. </w:t>
      </w:r>
    </w:p>
    <w:p w:rsidR="008E742F" w:rsidRPr="002061B6" w:rsidRDefault="00D63679" w:rsidP="002061B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61B6">
        <w:rPr>
          <w:rFonts w:ascii="Times New Roman" w:hAnsi="Times New Roman" w:cs="Times New Roman"/>
          <w:color w:val="auto"/>
          <w:sz w:val="28"/>
          <w:szCs w:val="28"/>
        </w:rPr>
        <w:t xml:space="preserve">При обращении к Омбудсмену Кыргызской Республики </w:t>
      </w:r>
      <w:r w:rsidR="002512B5" w:rsidRPr="002061B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Оторбаеву Кубатбеку Табылдиевичу </w:t>
      </w:r>
      <w:r w:rsidRPr="002061B6">
        <w:rPr>
          <w:rFonts w:ascii="Times New Roman" w:hAnsi="Times New Roman" w:cs="Times New Roman"/>
          <w:color w:val="auto"/>
          <w:sz w:val="28"/>
          <w:szCs w:val="28"/>
        </w:rPr>
        <w:t>вопрос был решен достаточно оперативно и гр. Х. был отправлен Кыргыстан в короткие сроки.</w:t>
      </w:r>
    </w:p>
    <w:p w:rsidR="00EC64B5" w:rsidRPr="002061B6" w:rsidRDefault="008659E4" w:rsidP="002061B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061B6">
        <w:rPr>
          <w:rFonts w:ascii="Times New Roman" w:eastAsia="Times New Roman" w:hAnsi="Times New Roman" w:cs="Times New Roman"/>
          <w:color w:val="auto"/>
          <w:sz w:val="28"/>
          <w:szCs w:val="28"/>
        </w:rPr>
        <w:t>Несмотря на то, что на сегодняшний день Меморандум о создании альянса подписали всего четыре омбудсмена, Уполномоченный в своей деятел</w:t>
      </w:r>
      <w:r w:rsidR="002061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ьности неоднократно обращается </w:t>
      </w:r>
      <w:r w:rsidRPr="002061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 защитой прав иностранных граждан и лиц без гражданства, находящихся на территории Пермского края  и к омбудсменам, пока не вошедшим в состав альянса. </w:t>
      </w:r>
    </w:p>
    <w:p w:rsidR="002061B6" w:rsidRDefault="00DA17DF" w:rsidP="002061B6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2061B6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Иные п</w:t>
      </w:r>
      <w:r w:rsidR="00C82E22" w:rsidRPr="002061B6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римеры защиты и восстановления </w:t>
      </w:r>
    </w:p>
    <w:p w:rsidR="002061B6" w:rsidRDefault="00C82E22" w:rsidP="002061B6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2061B6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нарушенных прав иностранных граждан на территории </w:t>
      </w:r>
    </w:p>
    <w:p w:rsidR="002061B6" w:rsidRDefault="00A23A80" w:rsidP="002061B6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2061B6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Пермского края </w:t>
      </w:r>
      <w:r w:rsidR="00C34660" w:rsidRPr="002061B6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Российской Федерации во взаимодействии </w:t>
      </w:r>
    </w:p>
    <w:p w:rsidR="00C82E22" w:rsidRPr="002061B6" w:rsidRDefault="00C34660" w:rsidP="002061B6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2061B6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с Уполномоченными иностранных государств.</w:t>
      </w:r>
    </w:p>
    <w:p w:rsidR="004B5538" w:rsidRPr="002061B6" w:rsidRDefault="004B5538" w:rsidP="002061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061B6">
        <w:rPr>
          <w:rFonts w:ascii="Times New Roman" w:hAnsi="Times New Roman" w:cs="Times New Roman"/>
          <w:color w:val="auto"/>
          <w:sz w:val="28"/>
          <w:szCs w:val="28"/>
        </w:rPr>
        <w:t xml:space="preserve">Прежде </w:t>
      </w:r>
      <w:r w:rsidR="002061B6" w:rsidRPr="002061B6">
        <w:rPr>
          <w:rFonts w:ascii="Times New Roman" w:hAnsi="Times New Roman" w:cs="Times New Roman"/>
          <w:color w:val="auto"/>
          <w:sz w:val="28"/>
          <w:szCs w:val="28"/>
        </w:rPr>
        <w:t>всего,</w:t>
      </w:r>
      <w:r w:rsidR="002061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061B6">
        <w:rPr>
          <w:rFonts w:ascii="Times New Roman" w:hAnsi="Times New Roman" w:cs="Times New Roman"/>
          <w:color w:val="auto"/>
          <w:sz w:val="28"/>
          <w:szCs w:val="28"/>
        </w:rPr>
        <w:t xml:space="preserve">это касается </w:t>
      </w:r>
      <w:r w:rsidR="00095C53" w:rsidRPr="002061B6">
        <w:rPr>
          <w:rFonts w:ascii="Times New Roman" w:hAnsi="Times New Roman" w:cs="Times New Roman"/>
          <w:color w:val="auto"/>
          <w:sz w:val="28"/>
          <w:szCs w:val="28"/>
        </w:rPr>
        <w:t>защит</w:t>
      </w:r>
      <w:r w:rsidR="002F318F" w:rsidRPr="002061B6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095C53" w:rsidRPr="002061B6">
        <w:rPr>
          <w:rFonts w:ascii="Times New Roman" w:hAnsi="Times New Roman" w:cs="Times New Roman"/>
          <w:color w:val="auto"/>
          <w:sz w:val="28"/>
          <w:szCs w:val="28"/>
        </w:rPr>
        <w:t xml:space="preserve"> прав </w:t>
      </w:r>
      <w:r w:rsidRPr="002061B6">
        <w:rPr>
          <w:rFonts w:ascii="Times New Roman" w:hAnsi="Times New Roman" w:cs="Times New Roman"/>
          <w:color w:val="auto"/>
          <w:sz w:val="28"/>
          <w:szCs w:val="28"/>
        </w:rPr>
        <w:t xml:space="preserve">граждан,  находящихся </w:t>
      </w:r>
      <w:r w:rsidR="00D56808" w:rsidRPr="002061B6">
        <w:rPr>
          <w:rFonts w:ascii="Times New Roman" w:hAnsi="Times New Roman" w:cs="Times New Roman"/>
          <w:color w:val="auto"/>
          <w:sz w:val="28"/>
          <w:szCs w:val="28"/>
        </w:rPr>
        <w:t>в Ц</w:t>
      </w:r>
      <w:r w:rsidR="002512B5" w:rsidRPr="002061B6">
        <w:rPr>
          <w:rFonts w:ascii="Times New Roman" w:hAnsi="Times New Roman" w:cs="Times New Roman"/>
          <w:color w:val="auto"/>
          <w:sz w:val="28"/>
          <w:szCs w:val="28"/>
        </w:rPr>
        <w:t xml:space="preserve">ентре временного содержания иностранных граждан (далее - ЦВ СИГ) </w:t>
      </w:r>
      <w:r w:rsidR="00D56808" w:rsidRPr="002061B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Управления МВД России по городу Перми </w:t>
      </w:r>
      <w:r w:rsidRPr="002061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56808" w:rsidRPr="002061B6">
        <w:rPr>
          <w:rFonts w:ascii="Times New Roman" w:hAnsi="Times New Roman" w:cs="Times New Roman"/>
          <w:color w:val="auto"/>
          <w:sz w:val="28"/>
          <w:szCs w:val="28"/>
        </w:rPr>
        <w:t>на основании судебных постановлений о выдворении</w:t>
      </w:r>
      <w:r w:rsidR="002F318F" w:rsidRPr="002061B6">
        <w:rPr>
          <w:rFonts w:ascii="Times New Roman" w:hAnsi="Times New Roman" w:cs="Times New Roman"/>
          <w:color w:val="auto"/>
          <w:sz w:val="28"/>
          <w:szCs w:val="28"/>
        </w:rPr>
        <w:t xml:space="preserve"> и депортации, так как з</w:t>
      </w:r>
      <w:r w:rsidR="00095C53" w:rsidRPr="002061B6">
        <w:rPr>
          <w:rFonts w:ascii="Times New Roman" w:hAnsi="Times New Roman" w:cs="Times New Roman"/>
          <w:color w:val="auto"/>
          <w:sz w:val="28"/>
          <w:szCs w:val="28"/>
        </w:rPr>
        <w:t xml:space="preserve">ачастую в  </w:t>
      </w:r>
      <w:r w:rsidR="002F318F" w:rsidRPr="002061B6">
        <w:rPr>
          <w:rFonts w:ascii="Times New Roman" w:hAnsi="Times New Roman" w:cs="Times New Roman"/>
          <w:color w:val="auto"/>
          <w:sz w:val="28"/>
          <w:szCs w:val="28"/>
        </w:rPr>
        <w:t xml:space="preserve">данное учреждение </w:t>
      </w:r>
      <w:r w:rsidR="00095C53" w:rsidRPr="002061B6">
        <w:rPr>
          <w:rFonts w:ascii="Times New Roman" w:hAnsi="Times New Roman" w:cs="Times New Roman"/>
          <w:color w:val="auto"/>
          <w:sz w:val="28"/>
          <w:szCs w:val="28"/>
        </w:rPr>
        <w:t xml:space="preserve"> помещаются лица по недостаточно проверенным данным о гражданс</w:t>
      </w:r>
      <w:r w:rsidR="002F318F" w:rsidRPr="002061B6">
        <w:rPr>
          <w:rFonts w:ascii="Times New Roman" w:hAnsi="Times New Roman" w:cs="Times New Roman"/>
          <w:color w:val="auto"/>
          <w:sz w:val="28"/>
          <w:szCs w:val="28"/>
        </w:rPr>
        <w:t>тве</w:t>
      </w:r>
      <w:r w:rsidR="00095C53" w:rsidRPr="002061B6">
        <w:rPr>
          <w:rFonts w:ascii="Times New Roman" w:hAnsi="Times New Roman" w:cs="Times New Roman"/>
          <w:color w:val="auto"/>
          <w:sz w:val="28"/>
          <w:szCs w:val="28"/>
        </w:rPr>
        <w:t xml:space="preserve">, без учёта семейных связей и даже лица, фактически являющиеся гражданами России. Поэтому  важно добиться получения  документа, подтверждающего, </w:t>
      </w:r>
      <w:r w:rsidR="002061B6">
        <w:rPr>
          <w:rFonts w:ascii="Times New Roman" w:hAnsi="Times New Roman" w:cs="Times New Roman"/>
          <w:b/>
          <w:color w:val="auto"/>
          <w:sz w:val="28"/>
          <w:szCs w:val="28"/>
        </w:rPr>
        <w:t>гражданскую принадлежность</w:t>
      </w:r>
      <w:r w:rsidR="002F318F" w:rsidRPr="002061B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заявителя.</w:t>
      </w:r>
      <w:r w:rsidR="002F318F" w:rsidRPr="002061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95C53" w:rsidRPr="002061B6">
        <w:rPr>
          <w:rFonts w:ascii="Times New Roman" w:hAnsi="Times New Roman" w:cs="Times New Roman"/>
          <w:color w:val="auto"/>
          <w:sz w:val="28"/>
          <w:szCs w:val="28"/>
        </w:rPr>
        <w:t>Таким документом обычно бывает</w:t>
      </w:r>
      <w:r w:rsidR="002061B6">
        <w:rPr>
          <w:rFonts w:ascii="Times New Roman" w:hAnsi="Times New Roman" w:cs="Times New Roman"/>
          <w:color w:val="auto"/>
          <w:sz w:val="28"/>
          <w:szCs w:val="28"/>
        </w:rPr>
        <w:t xml:space="preserve"> ответ консульства, посольства,</w:t>
      </w:r>
      <w:r w:rsidR="00095C53" w:rsidRPr="002061B6">
        <w:rPr>
          <w:rFonts w:ascii="Times New Roman" w:hAnsi="Times New Roman" w:cs="Times New Roman"/>
          <w:color w:val="auto"/>
          <w:sz w:val="28"/>
          <w:szCs w:val="28"/>
        </w:rPr>
        <w:t xml:space="preserve"> МИД или Уполномоче</w:t>
      </w:r>
      <w:r w:rsidR="00EB2BCA" w:rsidRPr="002061B6">
        <w:rPr>
          <w:rFonts w:ascii="Times New Roman" w:hAnsi="Times New Roman" w:cs="Times New Roman"/>
          <w:color w:val="auto"/>
          <w:sz w:val="28"/>
          <w:szCs w:val="28"/>
        </w:rPr>
        <w:t>нного  иностранного государства, например, г</w:t>
      </w:r>
      <w:r w:rsidR="00A23A80" w:rsidRPr="002061B6">
        <w:rPr>
          <w:rFonts w:ascii="Times New Roman" w:hAnsi="Times New Roman" w:cs="Times New Roman"/>
          <w:color w:val="auto"/>
          <w:sz w:val="28"/>
          <w:szCs w:val="28"/>
        </w:rPr>
        <w:t xml:space="preserve">р. </w:t>
      </w:r>
      <w:r w:rsidRPr="002061B6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2061B6">
        <w:rPr>
          <w:rFonts w:ascii="Times New Roman" w:hAnsi="Times New Roman" w:cs="Times New Roman"/>
          <w:color w:val="auto"/>
          <w:sz w:val="28"/>
          <w:szCs w:val="28"/>
        </w:rPr>
        <w:t>.,</w:t>
      </w:r>
      <w:r w:rsidRPr="002061B6">
        <w:rPr>
          <w:rFonts w:ascii="Times New Roman" w:hAnsi="Times New Roman" w:cs="Times New Roman"/>
          <w:color w:val="auto"/>
          <w:sz w:val="28"/>
          <w:szCs w:val="28"/>
        </w:rPr>
        <w:t xml:space="preserve"> уроженец Казахстана, лицо без гражданства был привлечен к административной ответственности по ст. </w:t>
      </w:r>
      <w:r w:rsidR="00C34660" w:rsidRPr="002061B6">
        <w:rPr>
          <w:rFonts w:ascii="Times New Roman" w:hAnsi="Times New Roman" w:cs="Times New Roman"/>
          <w:color w:val="auto"/>
          <w:sz w:val="28"/>
          <w:szCs w:val="28"/>
        </w:rPr>
        <w:t xml:space="preserve">18.8 КоАП РФ, находился в ЦВСИ </w:t>
      </w:r>
      <w:r w:rsidRPr="002061B6">
        <w:rPr>
          <w:rFonts w:ascii="Times New Roman" w:hAnsi="Times New Roman" w:cs="Times New Roman"/>
          <w:color w:val="auto"/>
          <w:sz w:val="28"/>
          <w:szCs w:val="28"/>
        </w:rPr>
        <w:t xml:space="preserve"> г. Перми. Находясь в ЦВСИГ  обращался в суд с заявлением об отмене Постановления суда о выдворении. В октябре </w:t>
      </w:r>
      <w:smartTag w:uri="urn:schemas-microsoft-com:office:smarttags" w:element="metricconverter">
        <w:smartTagPr>
          <w:attr w:name="ProductID" w:val="2017 г"/>
        </w:smartTagPr>
        <w:r w:rsidRPr="002061B6">
          <w:rPr>
            <w:rFonts w:ascii="Times New Roman" w:hAnsi="Times New Roman" w:cs="Times New Roman"/>
            <w:color w:val="auto"/>
            <w:sz w:val="28"/>
            <w:szCs w:val="28"/>
          </w:rPr>
          <w:t>2017 г</w:t>
        </w:r>
      </w:smartTag>
      <w:r w:rsidRPr="002061B6">
        <w:rPr>
          <w:rFonts w:ascii="Times New Roman" w:hAnsi="Times New Roman" w:cs="Times New Roman"/>
          <w:color w:val="auto"/>
          <w:sz w:val="28"/>
          <w:szCs w:val="28"/>
        </w:rPr>
        <w:t>. обратился в суд в порядке надзора об отмене выдворения в связи с невозможностью исполнения Постановления суда о выдворении.  Решением Пермского краевого суда от 23.11.17 г. из наказания было исключено решение о выдв</w:t>
      </w:r>
      <w:r w:rsidR="00A23A80" w:rsidRPr="002061B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061B6">
        <w:rPr>
          <w:rFonts w:ascii="Times New Roman" w:hAnsi="Times New Roman" w:cs="Times New Roman"/>
          <w:color w:val="auto"/>
          <w:sz w:val="28"/>
          <w:szCs w:val="28"/>
        </w:rPr>
        <w:t>рении. З</w:t>
      </w:r>
      <w:r w:rsidR="00A23A80" w:rsidRPr="002061B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061B6">
        <w:rPr>
          <w:rFonts w:ascii="Times New Roman" w:hAnsi="Times New Roman" w:cs="Times New Roman"/>
          <w:color w:val="auto"/>
          <w:sz w:val="28"/>
          <w:szCs w:val="28"/>
        </w:rPr>
        <w:t xml:space="preserve"> был освобожден из ЦВСИГ. В ЦВСИГ провел более одного года.</w:t>
      </w:r>
      <w:r w:rsidR="00C34660" w:rsidRPr="002061B6">
        <w:rPr>
          <w:rFonts w:ascii="Times New Roman" w:hAnsi="Times New Roman" w:cs="Times New Roman"/>
          <w:color w:val="auto"/>
          <w:sz w:val="28"/>
          <w:szCs w:val="28"/>
        </w:rPr>
        <w:t xml:space="preserve"> В подтверждении отсутствия гражданства Казахстана оказал </w:t>
      </w:r>
      <w:r w:rsidR="00C34660" w:rsidRPr="002061B6">
        <w:rPr>
          <w:rFonts w:ascii="Times New Roman" w:hAnsi="Times New Roman" w:cs="Times New Roman"/>
          <w:b/>
          <w:color w:val="auto"/>
          <w:sz w:val="28"/>
          <w:szCs w:val="28"/>
        </w:rPr>
        <w:t>Уполномоченный по правам человека в Республике Казахст</w:t>
      </w:r>
      <w:r w:rsidR="005A732F" w:rsidRPr="002061B6">
        <w:rPr>
          <w:rFonts w:ascii="Times New Roman" w:hAnsi="Times New Roman" w:cs="Times New Roman"/>
          <w:b/>
          <w:color w:val="auto"/>
          <w:sz w:val="28"/>
          <w:szCs w:val="28"/>
        </w:rPr>
        <w:t>ан</w:t>
      </w:r>
      <w:r w:rsidR="005A732F" w:rsidRPr="002061B6">
        <w:rPr>
          <w:rStyle w:val="30"/>
          <w:rFonts w:ascii="Roboto" w:eastAsia="Calibri" w:hAnsi="Roboto"/>
          <w:color w:val="auto"/>
          <w:sz w:val="28"/>
          <w:szCs w:val="28"/>
          <w:shd w:val="clear" w:color="auto" w:fill="FFFFFF"/>
        </w:rPr>
        <w:t xml:space="preserve"> </w:t>
      </w:r>
      <w:r w:rsidR="00EB2BCA" w:rsidRPr="002061B6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Шакиров Аскар Оразалиевич</w:t>
      </w:r>
      <w:r w:rsidR="005A732F" w:rsidRPr="002061B6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 w:rsidR="005A732F" w:rsidRPr="002061B6">
        <w:rPr>
          <w:rStyle w:val="a7"/>
          <w:rFonts w:ascii="Roboto" w:hAnsi="Roboto"/>
          <w:color w:val="auto"/>
          <w:sz w:val="28"/>
          <w:szCs w:val="28"/>
          <w:shd w:val="clear" w:color="auto" w:fill="FFFFFF"/>
        </w:rPr>
        <w:t> </w:t>
      </w:r>
    </w:p>
    <w:p w:rsidR="00A52DA0" w:rsidRPr="002061B6" w:rsidRDefault="00A52DA0" w:rsidP="002061B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61B6">
        <w:rPr>
          <w:rFonts w:ascii="Times New Roman" w:hAnsi="Times New Roman" w:cs="Times New Roman"/>
          <w:color w:val="auto"/>
          <w:sz w:val="28"/>
          <w:szCs w:val="28"/>
        </w:rPr>
        <w:t>Работа с иностранными гражданами и лицами без гражданства невозможна без постоянного взаимодействия с миграционными органами.</w:t>
      </w:r>
    </w:p>
    <w:p w:rsidR="00D95EBF" w:rsidRPr="002061B6" w:rsidRDefault="002061B6" w:rsidP="002061B6">
      <w:pPr>
        <w:pStyle w:val="a4"/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 xml:space="preserve">В </w:t>
      </w:r>
      <w:r w:rsidR="00D95EBF" w:rsidRPr="002061B6">
        <w:rPr>
          <w:szCs w:val="28"/>
        </w:rPr>
        <w:t>адрес</w:t>
      </w:r>
      <w:r w:rsidR="009C345E" w:rsidRPr="002061B6">
        <w:rPr>
          <w:szCs w:val="28"/>
        </w:rPr>
        <w:t xml:space="preserve"> Уполномоченного </w:t>
      </w:r>
      <w:r w:rsidR="00D95EBF" w:rsidRPr="002061B6">
        <w:rPr>
          <w:szCs w:val="28"/>
        </w:rPr>
        <w:t xml:space="preserve">обратился заместитель руководителя УФМС России по Пермскому краю </w:t>
      </w:r>
      <w:r w:rsidR="005A732F" w:rsidRPr="002061B6">
        <w:rPr>
          <w:szCs w:val="28"/>
        </w:rPr>
        <w:t xml:space="preserve">Рудаков Алексей Евгеньевич </w:t>
      </w:r>
      <w:r w:rsidR="00D95EBF" w:rsidRPr="002061B6">
        <w:rPr>
          <w:szCs w:val="28"/>
        </w:rPr>
        <w:t>с ходатайством об оказании содействия в получении Свидетельства на возвращение в Республику Азербайджан граждан</w:t>
      </w:r>
      <w:r w:rsidR="00EB2BCA" w:rsidRPr="002061B6">
        <w:rPr>
          <w:szCs w:val="28"/>
        </w:rPr>
        <w:t>ам</w:t>
      </w:r>
      <w:r w:rsidR="00D95EBF" w:rsidRPr="002061B6">
        <w:rPr>
          <w:szCs w:val="28"/>
        </w:rPr>
        <w:t xml:space="preserve">  Республики Азербайджан  Ш.</w:t>
      </w:r>
      <w:r w:rsidR="00E60AA2" w:rsidRPr="002061B6">
        <w:rPr>
          <w:szCs w:val="28"/>
        </w:rPr>
        <w:t xml:space="preserve"> и С.</w:t>
      </w:r>
      <w:r>
        <w:rPr>
          <w:szCs w:val="28"/>
        </w:rPr>
        <w:t>,</w:t>
      </w:r>
      <w:r w:rsidR="00D95EBF" w:rsidRPr="002061B6">
        <w:rPr>
          <w:szCs w:val="28"/>
        </w:rPr>
        <w:t xml:space="preserve"> находящ</w:t>
      </w:r>
      <w:r w:rsidR="00E60AA2" w:rsidRPr="002061B6">
        <w:rPr>
          <w:szCs w:val="28"/>
        </w:rPr>
        <w:t>и</w:t>
      </w:r>
      <w:r>
        <w:rPr>
          <w:szCs w:val="28"/>
        </w:rPr>
        <w:t>мся</w:t>
      </w:r>
      <w:r w:rsidR="00D95EBF" w:rsidRPr="002061B6">
        <w:rPr>
          <w:szCs w:val="28"/>
        </w:rPr>
        <w:t xml:space="preserve"> в специальном учреждении временного содержания иностранных граждан УФМС России по Пермскому краю. </w:t>
      </w:r>
    </w:p>
    <w:p w:rsidR="00D95EBF" w:rsidRPr="002061B6" w:rsidRDefault="00D95EBF" w:rsidP="002061B6">
      <w:pPr>
        <w:pStyle w:val="a4"/>
        <w:suppressAutoHyphens/>
        <w:spacing w:line="360" w:lineRule="auto"/>
        <w:ind w:firstLine="709"/>
        <w:rPr>
          <w:szCs w:val="28"/>
        </w:rPr>
      </w:pPr>
      <w:r w:rsidRPr="002061B6">
        <w:rPr>
          <w:szCs w:val="28"/>
        </w:rPr>
        <w:t>В отношении Ш. Кировским районным су</w:t>
      </w:r>
      <w:r w:rsidR="002061B6">
        <w:rPr>
          <w:szCs w:val="28"/>
        </w:rPr>
        <w:t>дом г. Перми вынесено  решение об административном выдворении</w:t>
      </w:r>
      <w:r w:rsidRPr="002061B6">
        <w:rPr>
          <w:szCs w:val="28"/>
        </w:rPr>
        <w:t xml:space="preserve"> за пределы Российской Федерации, однако документов, необходимых для выезда из Российской Федерации (паспорт утрачен), он не име</w:t>
      </w:r>
      <w:r w:rsidR="009C345E" w:rsidRPr="002061B6">
        <w:rPr>
          <w:szCs w:val="28"/>
        </w:rPr>
        <w:t>л</w:t>
      </w:r>
      <w:r w:rsidRPr="002061B6">
        <w:rPr>
          <w:szCs w:val="28"/>
        </w:rPr>
        <w:t>.</w:t>
      </w:r>
    </w:p>
    <w:p w:rsidR="007805ED" w:rsidRPr="002061B6" w:rsidRDefault="007805ED" w:rsidP="002061B6">
      <w:pPr>
        <w:pStyle w:val="a4"/>
        <w:suppressAutoHyphens/>
        <w:spacing w:line="360" w:lineRule="auto"/>
        <w:ind w:firstLine="709"/>
        <w:rPr>
          <w:szCs w:val="28"/>
        </w:rPr>
      </w:pPr>
      <w:r w:rsidRPr="002061B6">
        <w:rPr>
          <w:szCs w:val="28"/>
        </w:rPr>
        <w:lastRenderedPageBreak/>
        <w:t>В отношении С. УФМС России по Пермс</w:t>
      </w:r>
      <w:r w:rsidR="002061B6">
        <w:rPr>
          <w:szCs w:val="28"/>
        </w:rPr>
        <w:t>кому краю  было принято решение</w:t>
      </w:r>
      <w:r w:rsidRPr="002061B6">
        <w:rPr>
          <w:szCs w:val="28"/>
        </w:rPr>
        <w:t xml:space="preserve"> о депортации  за пределы Российской Федерации, однако документов, необходимых для выезда из Российской Федерации (паспорт утрачен), он не имел. Данный гражданин находился на территории Российской Федерации без документов с 1999 года.</w:t>
      </w:r>
    </w:p>
    <w:p w:rsidR="00D95EBF" w:rsidRPr="002061B6" w:rsidRDefault="009C345E" w:rsidP="002061B6">
      <w:pPr>
        <w:pStyle w:val="a4"/>
        <w:spacing w:line="360" w:lineRule="auto"/>
        <w:ind w:firstLine="709"/>
        <w:rPr>
          <w:rStyle w:val="30"/>
          <w:color w:val="auto"/>
          <w:sz w:val="28"/>
          <w:szCs w:val="28"/>
        </w:rPr>
      </w:pPr>
      <w:r w:rsidRPr="002061B6">
        <w:rPr>
          <w:szCs w:val="28"/>
        </w:rPr>
        <w:t>Содействие в</w:t>
      </w:r>
      <w:r w:rsidR="00D95EBF" w:rsidRPr="002061B6">
        <w:rPr>
          <w:szCs w:val="28"/>
        </w:rPr>
        <w:t xml:space="preserve"> подтверждении гражданской принадлежности Ш</w:t>
      </w:r>
      <w:r w:rsidRPr="002061B6">
        <w:rPr>
          <w:szCs w:val="28"/>
        </w:rPr>
        <w:t xml:space="preserve">. было оказано </w:t>
      </w:r>
      <w:r w:rsidRPr="002061B6">
        <w:rPr>
          <w:b/>
          <w:szCs w:val="28"/>
        </w:rPr>
        <w:t>Уполномоченным</w:t>
      </w:r>
      <w:r w:rsidRPr="002061B6">
        <w:rPr>
          <w:b/>
          <w:szCs w:val="28"/>
          <w:shd w:val="clear" w:color="auto" w:fill="FFFFFF"/>
        </w:rPr>
        <w:t xml:space="preserve"> по правам человека </w:t>
      </w:r>
      <w:r w:rsidR="001772FE" w:rsidRPr="002061B6">
        <w:rPr>
          <w:b/>
          <w:szCs w:val="28"/>
          <w:shd w:val="clear" w:color="auto" w:fill="FFFFFF"/>
        </w:rPr>
        <w:t>(Омбудсма</w:t>
      </w:r>
      <w:r w:rsidR="002061B6">
        <w:rPr>
          <w:b/>
          <w:szCs w:val="28"/>
          <w:shd w:val="clear" w:color="auto" w:fill="FFFFFF"/>
        </w:rPr>
        <w:t>ном)</w:t>
      </w:r>
      <w:r w:rsidRPr="002061B6">
        <w:rPr>
          <w:b/>
          <w:szCs w:val="28"/>
          <w:shd w:val="clear" w:color="auto" w:fill="FFFFFF"/>
        </w:rPr>
        <w:t xml:space="preserve"> </w:t>
      </w:r>
      <w:r w:rsidRPr="002061B6">
        <w:rPr>
          <w:b/>
          <w:bCs/>
          <w:szCs w:val="28"/>
          <w:shd w:val="clear" w:color="auto" w:fill="FFFFFF"/>
        </w:rPr>
        <w:t xml:space="preserve">Азербайджанской  </w:t>
      </w:r>
      <w:r w:rsidRPr="002061B6">
        <w:rPr>
          <w:b/>
          <w:szCs w:val="28"/>
          <w:shd w:val="clear" w:color="auto" w:fill="FFFFFF"/>
        </w:rPr>
        <w:t>Республики</w:t>
      </w:r>
      <w:r w:rsidR="005A732F" w:rsidRPr="002061B6">
        <w:rPr>
          <w:rStyle w:val="30"/>
          <w:rFonts w:ascii="Tahoma" w:hAnsi="Tahoma" w:cs="Tahoma"/>
          <w:color w:val="auto"/>
          <w:sz w:val="28"/>
          <w:szCs w:val="28"/>
        </w:rPr>
        <w:t xml:space="preserve"> </w:t>
      </w:r>
      <w:r w:rsidR="00E445B7" w:rsidRPr="002061B6">
        <w:rPr>
          <w:rStyle w:val="30"/>
          <w:rFonts w:ascii="Tahoma" w:hAnsi="Tahoma" w:cs="Tahoma"/>
          <w:color w:val="auto"/>
          <w:sz w:val="28"/>
          <w:szCs w:val="28"/>
        </w:rPr>
        <w:t xml:space="preserve"> </w:t>
      </w:r>
      <w:r w:rsidR="00E445B7" w:rsidRPr="002061B6">
        <w:rPr>
          <w:rStyle w:val="30"/>
          <w:color w:val="auto"/>
          <w:sz w:val="28"/>
          <w:szCs w:val="28"/>
        </w:rPr>
        <w:t xml:space="preserve">Сулеймановой Эльмирой Теймур кызы. </w:t>
      </w:r>
    </w:p>
    <w:p w:rsidR="007C08D6" w:rsidRPr="002061B6" w:rsidRDefault="00BE0F44" w:rsidP="002061B6">
      <w:pPr>
        <w:pStyle w:val="a4"/>
        <w:spacing w:line="360" w:lineRule="auto"/>
        <w:ind w:firstLine="709"/>
        <w:rPr>
          <w:szCs w:val="28"/>
        </w:rPr>
      </w:pPr>
      <w:r w:rsidRPr="002061B6">
        <w:rPr>
          <w:szCs w:val="28"/>
        </w:rPr>
        <w:t xml:space="preserve">В </w:t>
      </w:r>
      <w:r w:rsidR="002061B6">
        <w:rPr>
          <w:szCs w:val="28"/>
        </w:rPr>
        <w:t xml:space="preserve">свою очередь </w:t>
      </w:r>
      <w:r w:rsidRPr="002061B6">
        <w:rPr>
          <w:szCs w:val="28"/>
        </w:rPr>
        <w:t>Уполномоченный</w:t>
      </w:r>
      <w:r w:rsidR="002061B6">
        <w:rPr>
          <w:szCs w:val="28"/>
        </w:rPr>
        <w:t xml:space="preserve"> по правам человека </w:t>
      </w:r>
      <w:r w:rsidRPr="002061B6">
        <w:rPr>
          <w:szCs w:val="28"/>
        </w:rPr>
        <w:t xml:space="preserve">(Омбудсман) Азербайджанской Республики Сулейманова Эльмира </w:t>
      </w:r>
      <w:r w:rsidR="007C08D6" w:rsidRPr="002061B6">
        <w:rPr>
          <w:szCs w:val="28"/>
        </w:rPr>
        <w:t>обратилась в адрес Уполномоченного по п</w:t>
      </w:r>
      <w:r w:rsidR="002061B6">
        <w:rPr>
          <w:szCs w:val="28"/>
        </w:rPr>
        <w:t xml:space="preserve">равам человека в Пермском крае </w:t>
      </w:r>
      <w:r w:rsidR="007C08D6" w:rsidRPr="002061B6">
        <w:rPr>
          <w:szCs w:val="28"/>
        </w:rPr>
        <w:t xml:space="preserve">с ходатайством </w:t>
      </w:r>
      <w:r w:rsidRPr="002061B6">
        <w:rPr>
          <w:szCs w:val="28"/>
        </w:rPr>
        <w:t xml:space="preserve">об оказании содействия лицу без гражданства Э., находящемуся  в Республике Азербайджан. </w:t>
      </w:r>
    </w:p>
    <w:p w:rsidR="00BE0F44" w:rsidRPr="002061B6" w:rsidRDefault="00BE0F44" w:rsidP="002061B6">
      <w:pPr>
        <w:pStyle w:val="a4"/>
        <w:spacing w:line="360" w:lineRule="auto"/>
        <w:ind w:firstLine="709"/>
        <w:rPr>
          <w:szCs w:val="28"/>
        </w:rPr>
      </w:pPr>
      <w:r w:rsidRPr="002061B6">
        <w:rPr>
          <w:szCs w:val="28"/>
        </w:rPr>
        <w:t xml:space="preserve">25.09.2017г. решением Кировского районного суда </w:t>
      </w:r>
      <w:r w:rsidR="002061B6">
        <w:rPr>
          <w:szCs w:val="28"/>
        </w:rPr>
        <w:t>города Перми  был удовлетворен</w:t>
      </w:r>
      <w:r w:rsidRPr="002061B6">
        <w:rPr>
          <w:szCs w:val="28"/>
        </w:rPr>
        <w:t xml:space="preserve"> иск Э. об установлении факта проживания на территории Российской Федерации с 06.02.1992г. по настоящее время. </w:t>
      </w:r>
    </w:p>
    <w:p w:rsidR="00BE0F44" w:rsidRPr="002061B6" w:rsidRDefault="002061B6" w:rsidP="002061B6">
      <w:pPr>
        <w:pStyle w:val="a4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 Э. был выдворен </w:t>
      </w:r>
      <w:r w:rsidR="00BE0F44" w:rsidRPr="002061B6">
        <w:rPr>
          <w:szCs w:val="28"/>
        </w:rPr>
        <w:t xml:space="preserve">за пределы Российской Федерации до вступления в законную силу решения Кировского районного суда города Перми от 25.09.2017г., </w:t>
      </w:r>
      <w:r>
        <w:rPr>
          <w:szCs w:val="28"/>
        </w:rPr>
        <w:t>в связи с чем</w:t>
      </w:r>
      <w:r w:rsidR="00BE0F44" w:rsidRPr="002061B6">
        <w:rPr>
          <w:szCs w:val="28"/>
        </w:rPr>
        <w:t xml:space="preserve"> он был лишен возможности обратиться в Посольство Российской Федерации в Баку за получением гражданства Российской Федерации. </w:t>
      </w:r>
    </w:p>
    <w:p w:rsidR="00BE0F44" w:rsidRPr="002061B6" w:rsidRDefault="00BE0F44" w:rsidP="002061B6">
      <w:pPr>
        <w:pStyle w:val="a4"/>
        <w:spacing w:line="360" w:lineRule="auto"/>
        <w:ind w:firstLine="709"/>
        <w:rPr>
          <w:szCs w:val="28"/>
        </w:rPr>
      </w:pPr>
      <w:r w:rsidRPr="002061B6">
        <w:rPr>
          <w:szCs w:val="28"/>
        </w:rPr>
        <w:t xml:space="preserve">Уполномоченным </w:t>
      </w:r>
      <w:r w:rsidR="007C08D6" w:rsidRPr="002061B6">
        <w:rPr>
          <w:szCs w:val="28"/>
        </w:rPr>
        <w:t xml:space="preserve">по </w:t>
      </w:r>
      <w:r w:rsidR="002061B6">
        <w:rPr>
          <w:szCs w:val="28"/>
        </w:rPr>
        <w:t>правам человека в Пермском крае</w:t>
      </w:r>
      <w:r w:rsidR="007C08D6" w:rsidRPr="002061B6">
        <w:rPr>
          <w:szCs w:val="28"/>
        </w:rPr>
        <w:t xml:space="preserve"> </w:t>
      </w:r>
      <w:r w:rsidRPr="002061B6">
        <w:rPr>
          <w:szCs w:val="28"/>
        </w:rPr>
        <w:t>были подг</w:t>
      </w:r>
      <w:r w:rsidR="002061B6">
        <w:rPr>
          <w:szCs w:val="28"/>
        </w:rPr>
        <w:t>отовлены необходимые</w:t>
      </w:r>
      <w:r w:rsidRPr="002061B6">
        <w:rPr>
          <w:szCs w:val="28"/>
        </w:rPr>
        <w:t xml:space="preserve"> документы и </w:t>
      </w:r>
      <w:r w:rsidR="007C08D6" w:rsidRPr="002061B6">
        <w:rPr>
          <w:szCs w:val="28"/>
        </w:rPr>
        <w:t xml:space="preserve">в адрес </w:t>
      </w:r>
      <w:r w:rsidRPr="002061B6">
        <w:rPr>
          <w:szCs w:val="28"/>
        </w:rPr>
        <w:t>Э</w:t>
      </w:r>
      <w:r w:rsidR="002061B6">
        <w:rPr>
          <w:szCs w:val="28"/>
        </w:rPr>
        <w:t>.</w:t>
      </w:r>
      <w:r w:rsidRPr="002061B6">
        <w:rPr>
          <w:szCs w:val="28"/>
        </w:rPr>
        <w:t xml:space="preserve"> </w:t>
      </w:r>
      <w:r w:rsidR="007C08D6" w:rsidRPr="002061B6">
        <w:rPr>
          <w:szCs w:val="28"/>
        </w:rPr>
        <w:t>было направлено требуемое решение суда  со штампом о вступлении в законную силу.</w:t>
      </w:r>
    </w:p>
    <w:p w:rsidR="00166D5A" w:rsidRPr="002061B6" w:rsidRDefault="009C345E" w:rsidP="002061B6">
      <w:pPr>
        <w:pStyle w:val="a4"/>
        <w:suppressAutoHyphens/>
        <w:spacing w:line="360" w:lineRule="auto"/>
        <w:ind w:firstLine="709"/>
        <w:rPr>
          <w:b/>
          <w:szCs w:val="28"/>
        </w:rPr>
      </w:pPr>
      <w:r w:rsidRPr="002061B6">
        <w:rPr>
          <w:szCs w:val="28"/>
        </w:rPr>
        <w:t>Г</w:t>
      </w:r>
      <w:r w:rsidR="00D95EBF" w:rsidRPr="002061B6">
        <w:rPr>
          <w:szCs w:val="28"/>
        </w:rPr>
        <w:t>ражданин</w:t>
      </w:r>
      <w:r w:rsidRPr="002061B6">
        <w:rPr>
          <w:szCs w:val="28"/>
        </w:rPr>
        <w:t>у</w:t>
      </w:r>
      <w:r w:rsidR="00D95EBF" w:rsidRPr="002061B6">
        <w:rPr>
          <w:szCs w:val="28"/>
        </w:rPr>
        <w:t xml:space="preserve"> Республики Узбекистан Э</w:t>
      </w:r>
      <w:r w:rsidRPr="002061B6">
        <w:rPr>
          <w:szCs w:val="28"/>
        </w:rPr>
        <w:t xml:space="preserve">., </w:t>
      </w:r>
      <w:r w:rsidR="00D95EBF" w:rsidRPr="002061B6">
        <w:rPr>
          <w:szCs w:val="28"/>
        </w:rPr>
        <w:t>содержащ</w:t>
      </w:r>
      <w:r w:rsidRPr="002061B6">
        <w:rPr>
          <w:szCs w:val="28"/>
        </w:rPr>
        <w:t xml:space="preserve">емуся без документов </w:t>
      </w:r>
      <w:r w:rsidR="00D95EBF" w:rsidRPr="002061B6">
        <w:rPr>
          <w:szCs w:val="28"/>
        </w:rPr>
        <w:t xml:space="preserve">в специальном учреждении временного содержания иностранных граждан, в отношении которого Березовским районным судом Пермского края вынесено постановление о выдворении </w:t>
      </w:r>
      <w:r w:rsidRPr="002061B6">
        <w:rPr>
          <w:szCs w:val="28"/>
        </w:rPr>
        <w:t xml:space="preserve">за пределы Российской Федерации, </w:t>
      </w:r>
      <w:r w:rsidR="00166D5A" w:rsidRPr="002061B6">
        <w:rPr>
          <w:szCs w:val="28"/>
        </w:rPr>
        <w:t xml:space="preserve">содействие в оформлении документов о гражданской принадлежности было оказано </w:t>
      </w:r>
      <w:r w:rsidR="00166D5A" w:rsidRPr="002061B6">
        <w:rPr>
          <w:b/>
          <w:szCs w:val="28"/>
        </w:rPr>
        <w:t xml:space="preserve">Уполномоченным Олий Мажлиса </w:t>
      </w:r>
      <w:r w:rsidR="00166D5A" w:rsidRPr="002061B6">
        <w:rPr>
          <w:b/>
          <w:szCs w:val="28"/>
        </w:rPr>
        <w:lastRenderedPageBreak/>
        <w:t>Республики Узбекистан по прав</w:t>
      </w:r>
      <w:r w:rsidR="00E445B7" w:rsidRPr="002061B6">
        <w:rPr>
          <w:b/>
          <w:szCs w:val="28"/>
        </w:rPr>
        <w:t xml:space="preserve">ам человека (омбудсманом) </w:t>
      </w:r>
      <w:r w:rsidR="00E445B7" w:rsidRPr="002061B6">
        <w:rPr>
          <w:b/>
          <w:bCs/>
          <w:szCs w:val="28"/>
          <w:shd w:val="clear" w:color="auto" w:fill="FFFFFF"/>
        </w:rPr>
        <w:t>Улугбеком  Мухаммадиевым.</w:t>
      </w:r>
      <w:r w:rsidR="00E445B7" w:rsidRPr="002061B6">
        <w:rPr>
          <w:rFonts w:ascii="Arial" w:hAnsi="Arial" w:cs="Arial"/>
          <w:b/>
          <w:bCs/>
          <w:szCs w:val="28"/>
          <w:shd w:val="clear" w:color="auto" w:fill="FFFFFF"/>
        </w:rPr>
        <w:t> </w:t>
      </w:r>
    </w:p>
    <w:p w:rsidR="00166D5A" w:rsidRPr="002061B6" w:rsidRDefault="00166D5A" w:rsidP="002061B6">
      <w:pPr>
        <w:pStyle w:val="a4"/>
        <w:suppressAutoHyphens/>
        <w:spacing w:line="360" w:lineRule="auto"/>
        <w:ind w:firstLine="709"/>
        <w:rPr>
          <w:b/>
          <w:szCs w:val="28"/>
        </w:rPr>
      </w:pPr>
      <w:r w:rsidRPr="002061B6">
        <w:rPr>
          <w:szCs w:val="28"/>
        </w:rPr>
        <w:t>Гражданину Б.,</w:t>
      </w:r>
      <w:r w:rsidRPr="002061B6">
        <w:rPr>
          <w:b/>
          <w:szCs w:val="28"/>
        </w:rPr>
        <w:t xml:space="preserve"> </w:t>
      </w:r>
      <w:r w:rsidRPr="002061B6">
        <w:rPr>
          <w:szCs w:val="28"/>
        </w:rPr>
        <w:t>уроженцу г. Фергана Республики Узбекистан, отбывающему наказание в ФКУ ОИУ КП-21 ГУ</w:t>
      </w:r>
      <w:r w:rsidR="002061B6">
        <w:rPr>
          <w:szCs w:val="28"/>
        </w:rPr>
        <w:t>ФСИН России по Пермскому краю,</w:t>
      </w:r>
      <w:r w:rsidRPr="002061B6">
        <w:rPr>
          <w:szCs w:val="28"/>
        </w:rPr>
        <w:t xml:space="preserve"> содействие в получении справки, подтверждающей наличие/либо отсутствие  гражданства Республики Узбекистан, было также оказано  Уполномоченным Олий Мажлиса Республики Узбекистан по правам человека (омбудсманом). При освобождении из мест лишения свобо</w:t>
      </w:r>
      <w:r w:rsidR="002061B6">
        <w:rPr>
          <w:szCs w:val="28"/>
        </w:rPr>
        <w:t>ды Б., имеющему данную справку,</w:t>
      </w:r>
      <w:r w:rsidRPr="002061B6">
        <w:rPr>
          <w:szCs w:val="28"/>
        </w:rPr>
        <w:t xml:space="preserve"> в кратчайшие сроки было оформлено свидетельство на возвращение в Республику Узбекистан. </w:t>
      </w:r>
    </w:p>
    <w:p w:rsidR="00EC64B5" w:rsidRPr="002061B6" w:rsidRDefault="006268EC" w:rsidP="002061B6">
      <w:pPr>
        <w:pStyle w:val="a4"/>
        <w:spacing w:line="360" w:lineRule="auto"/>
        <w:ind w:firstLine="709"/>
        <w:rPr>
          <w:szCs w:val="28"/>
        </w:rPr>
      </w:pPr>
      <w:r w:rsidRPr="002061B6">
        <w:rPr>
          <w:szCs w:val="28"/>
        </w:rPr>
        <w:t xml:space="preserve">По </w:t>
      </w:r>
      <w:r w:rsidR="00EC64B5" w:rsidRPr="002061B6">
        <w:rPr>
          <w:szCs w:val="28"/>
        </w:rPr>
        <w:t xml:space="preserve"> обращени</w:t>
      </w:r>
      <w:r w:rsidR="002061B6">
        <w:rPr>
          <w:szCs w:val="28"/>
        </w:rPr>
        <w:t>ю гр.</w:t>
      </w:r>
      <w:r w:rsidR="00EC64B5" w:rsidRPr="002061B6">
        <w:rPr>
          <w:szCs w:val="28"/>
        </w:rPr>
        <w:t xml:space="preserve"> Б</w:t>
      </w:r>
      <w:r w:rsidRPr="002061B6">
        <w:rPr>
          <w:szCs w:val="28"/>
        </w:rPr>
        <w:t>.</w:t>
      </w:r>
      <w:r w:rsidR="00EC64B5" w:rsidRPr="002061B6">
        <w:rPr>
          <w:szCs w:val="28"/>
        </w:rPr>
        <w:t>, ходатайствующей об оказании помощи в возвращении сына в Российскую Федерацию из Республики Грузия, в связи с отказом родственников со стороны отца пере</w:t>
      </w:r>
      <w:r w:rsidRPr="002061B6">
        <w:rPr>
          <w:szCs w:val="28"/>
        </w:rPr>
        <w:t xml:space="preserve">дать ребенка матери добровольно, было оказано содействие </w:t>
      </w:r>
      <w:r w:rsidR="00BE0F44" w:rsidRPr="002061B6">
        <w:rPr>
          <w:b/>
          <w:szCs w:val="28"/>
        </w:rPr>
        <w:t>Народным защитником Грузии</w:t>
      </w:r>
      <w:r w:rsidRPr="002061B6">
        <w:rPr>
          <w:szCs w:val="28"/>
        </w:rPr>
        <w:t xml:space="preserve"> </w:t>
      </w:r>
      <w:r w:rsidR="00BE0F44" w:rsidRPr="002061B6">
        <w:rPr>
          <w:b/>
          <w:szCs w:val="28"/>
        </w:rPr>
        <w:t>Учей Нануашвили.</w:t>
      </w:r>
    </w:p>
    <w:p w:rsidR="00EC64B5" w:rsidRPr="002061B6" w:rsidRDefault="00EC64B5" w:rsidP="002061B6">
      <w:pPr>
        <w:pStyle w:val="a4"/>
        <w:spacing w:line="360" w:lineRule="auto"/>
        <w:ind w:firstLine="709"/>
        <w:rPr>
          <w:szCs w:val="28"/>
        </w:rPr>
      </w:pPr>
      <w:r w:rsidRPr="002061B6">
        <w:rPr>
          <w:szCs w:val="28"/>
        </w:rPr>
        <w:t>Со слов заявительницы, ввиду корыстных мотивов по получению наследства, родственники умершего отца ребенка незаконно удержива</w:t>
      </w:r>
      <w:r w:rsidR="006268EC" w:rsidRPr="002061B6">
        <w:rPr>
          <w:szCs w:val="28"/>
        </w:rPr>
        <w:t>я</w:t>
      </w:r>
      <w:r w:rsidRPr="002061B6">
        <w:rPr>
          <w:szCs w:val="28"/>
        </w:rPr>
        <w:t xml:space="preserve"> ее сына в Республике Грузия, обратились с иском в суд г. Тбилиси с заявлением об ограничении ее в родительских правах.</w:t>
      </w:r>
    </w:p>
    <w:p w:rsidR="00EC64B5" w:rsidRPr="002061B6" w:rsidRDefault="006268EC" w:rsidP="002061B6">
      <w:pPr>
        <w:pStyle w:val="a4"/>
        <w:spacing w:line="360" w:lineRule="auto"/>
        <w:ind w:firstLine="709"/>
        <w:rPr>
          <w:szCs w:val="28"/>
        </w:rPr>
      </w:pPr>
      <w:r w:rsidRPr="002061B6">
        <w:rPr>
          <w:szCs w:val="28"/>
        </w:rPr>
        <w:t xml:space="preserve">Заявительницей </w:t>
      </w:r>
      <w:r w:rsidR="00EC64B5" w:rsidRPr="002061B6">
        <w:rPr>
          <w:szCs w:val="28"/>
        </w:rPr>
        <w:t xml:space="preserve">в Тбилисский городской суд </w:t>
      </w:r>
      <w:r w:rsidRPr="002061B6">
        <w:rPr>
          <w:szCs w:val="28"/>
        </w:rPr>
        <w:t xml:space="preserve">была </w:t>
      </w:r>
      <w:r w:rsidR="00EC64B5" w:rsidRPr="002061B6">
        <w:rPr>
          <w:szCs w:val="28"/>
        </w:rPr>
        <w:t>подана апелляционная жалоба на заочное решение суда об ограничении ее в родительских правах. В тоже время она не име</w:t>
      </w:r>
      <w:r w:rsidRPr="002061B6">
        <w:rPr>
          <w:szCs w:val="28"/>
        </w:rPr>
        <w:t>ла</w:t>
      </w:r>
      <w:r w:rsidR="00EC64B5" w:rsidRPr="002061B6">
        <w:rPr>
          <w:szCs w:val="28"/>
        </w:rPr>
        <w:t xml:space="preserve"> возможности забрать сына, так как родственники отца ребенка препятств</w:t>
      </w:r>
      <w:r w:rsidRPr="002061B6">
        <w:rPr>
          <w:szCs w:val="28"/>
        </w:rPr>
        <w:t>овали</w:t>
      </w:r>
      <w:r w:rsidR="00EC64B5" w:rsidRPr="002061B6">
        <w:rPr>
          <w:szCs w:val="28"/>
        </w:rPr>
        <w:t xml:space="preserve"> в передаче ребенка</w:t>
      </w:r>
      <w:r w:rsidRPr="002061B6">
        <w:rPr>
          <w:szCs w:val="28"/>
        </w:rPr>
        <w:t xml:space="preserve"> матери</w:t>
      </w:r>
      <w:r w:rsidR="00EC64B5" w:rsidRPr="002061B6">
        <w:rPr>
          <w:szCs w:val="28"/>
        </w:rPr>
        <w:t xml:space="preserve">. </w:t>
      </w:r>
    </w:p>
    <w:p w:rsidR="00EC64B5" w:rsidRPr="002061B6" w:rsidRDefault="006268EC" w:rsidP="002061B6">
      <w:pPr>
        <w:pStyle w:val="a4"/>
        <w:spacing w:line="360" w:lineRule="auto"/>
        <w:ind w:firstLine="709"/>
        <w:rPr>
          <w:szCs w:val="28"/>
        </w:rPr>
      </w:pPr>
      <w:r w:rsidRPr="002061B6">
        <w:rPr>
          <w:szCs w:val="28"/>
        </w:rPr>
        <w:t>Также</w:t>
      </w:r>
      <w:r w:rsidR="00EC64B5" w:rsidRPr="002061B6">
        <w:rPr>
          <w:szCs w:val="28"/>
        </w:rPr>
        <w:t xml:space="preserve"> ситуация осложня</w:t>
      </w:r>
      <w:r w:rsidRPr="002061B6">
        <w:rPr>
          <w:szCs w:val="28"/>
        </w:rPr>
        <w:t>лась</w:t>
      </w:r>
      <w:r w:rsidR="00EC64B5" w:rsidRPr="002061B6">
        <w:rPr>
          <w:szCs w:val="28"/>
        </w:rPr>
        <w:t xml:space="preserve"> тем, что по волеизъявлению отца</w:t>
      </w:r>
      <w:r w:rsidRPr="002061B6">
        <w:rPr>
          <w:szCs w:val="28"/>
        </w:rPr>
        <w:t xml:space="preserve">, </w:t>
      </w:r>
      <w:r w:rsidR="00EC64B5" w:rsidRPr="002061B6">
        <w:rPr>
          <w:szCs w:val="28"/>
        </w:rPr>
        <w:t>ребенок несколько лет проживал в семье родных в Грузии с целью его воспитания в грузинских традициях. П</w:t>
      </w:r>
      <w:r w:rsidR="00BE0F44" w:rsidRPr="002061B6">
        <w:rPr>
          <w:szCs w:val="28"/>
        </w:rPr>
        <w:t xml:space="preserve">осле смерти отца ребенка от онкологического заболевания </w:t>
      </w:r>
      <w:r w:rsidR="00EC64B5" w:rsidRPr="002061B6">
        <w:rPr>
          <w:szCs w:val="28"/>
        </w:rPr>
        <w:t xml:space="preserve"> в 2016 году отношения родственников к матери ребенка изменилось, особенно учитывая факт перспективы получения </w:t>
      </w:r>
      <w:r w:rsidR="00EC64B5" w:rsidRPr="002061B6">
        <w:rPr>
          <w:szCs w:val="28"/>
        </w:rPr>
        <w:lastRenderedPageBreak/>
        <w:t>ими в распоряжение денежных средств в случае получения права опеки над племянником.</w:t>
      </w:r>
    </w:p>
    <w:p w:rsidR="00EC64B5" w:rsidRPr="002061B6" w:rsidRDefault="00B4426C" w:rsidP="002061B6">
      <w:pPr>
        <w:pStyle w:val="a4"/>
        <w:spacing w:line="360" w:lineRule="auto"/>
        <w:ind w:firstLine="709"/>
        <w:rPr>
          <w:szCs w:val="28"/>
        </w:rPr>
      </w:pPr>
      <w:r w:rsidRPr="002061B6">
        <w:rPr>
          <w:szCs w:val="28"/>
        </w:rPr>
        <w:t xml:space="preserve">Заявительнице было оказано содействие в сохранении права на воспитание ребенка, достигнута договоренность об ее общении с сыном, который не захотел возвращаться в </w:t>
      </w:r>
      <w:r w:rsidR="000873D3" w:rsidRPr="002061B6">
        <w:rPr>
          <w:szCs w:val="28"/>
        </w:rPr>
        <w:t>Р</w:t>
      </w:r>
      <w:r w:rsidRPr="002061B6">
        <w:rPr>
          <w:szCs w:val="28"/>
        </w:rPr>
        <w:t>оссию, т.</w:t>
      </w:r>
      <w:r w:rsidR="000873D3" w:rsidRPr="002061B6">
        <w:rPr>
          <w:szCs w:val="28"/>
        </w:rPr>
        <w:t>к много лет проживал в Г</w:t>
      </w:r>
      <w:r w:rsidR="002A7709">
        <w:rPr>
          <w:szCs w:val="28"/>
        </w:rPr>
        <w:t xml:space="preserve">рузии. </w:t>
      </w:r>
    </w:p>
    <w:p w:rsidR="00E60AA2" w:rsidRPr="002061B6" w:rsidRDefault="001772FE" w:rsidP="002061B6">
      <w:pPr>
        <w:pStyle w:val="a6"/>
        <w:spacing w:line="360" w:lineRule="auto"/>
        <w:ind w:firstLine="709"/>
        <w:jc w:val="both"/>
        <w:rPr>
          <w:szCs w:val="28"/>
        </w:rPr>
      </w:pPr>
      <w:r w:rsidRPr="002061B6">
        <w:rPr>
          <w:szCs w:val="28"/>
        </w:rPr>
        <w:t xml:space="preserve">Неоценимая помощь была оказана и </w:t>
      </w:r>
      <w:r w:rsidRPr="002061B6">
        <w:rPr>
          <w:b/>
          <w:szCs w:val="28"/>
        </w:rPr>
        <w:t>Уполномоченн</w:t>
      </w:r>
      <w:r w:rsidR="00E60AA2" w:rsidRPr="002061B6">
        <w:rPr>
          <w:b/>
          <w:szCs w:val="28"/>
        </w:rPr>
        <w:t>ым</w:t>
      </w:r>
      <w:r w:rsidRPr="002061B6">
        <w:rPr>
          <w:b/>
          <w:szCs w:val="28"/>
        </w:rPr>
        <w:t xml:space="preserve"> по правам человека в Республике Таджикистан</w:t>
      </w:r>
      <w:r w:rsidR="00E60AA2" w:rsidRPr="002061B6">
        <w:rPr>
          <w:szCs w:val="28"/>
        </w:rPr>
        <w:t xml:space="preserve"> </w:t>
      </w:r>
      <w:r w:rsidR="007C08D6" w:rsidRPr="002061B6">
        <w:rPr>
          <w:b/>
          <w:szCs w:val="28"/>
        </w:rPr>
        <w:t xml:space="preserve">Зарифом Ализадой </w:t>
      </w:r>
      <w:r w:rsidR="002A7709">
        <w:rPr>
          <w:szCs w:val="28"/>
        </w:rPr>
        <w:t>гражданке К. во время</w:t>
      </w:r>
      <w:r w:rsidR="00E60AA2" w:rsidRPr="002061B6">
        <w:rPr>
          <w:szCs w:val="28"/>
        </w:rPr>
        <w:t xml:space="preserve"> отбывания </w:t>
      </w:r>
      <w:r w:rsidR="00E2104A" w:rsidRPr="002061B6">
        <w:rPr>
          <w:szCs w:val="28"/>
        </w:rPr>
        <w:t>наказани</w:t>
      </w:r>
      <w:r w:rsidR="00E60AA2" w:rsidRPr="002061B6">
        <w:rPr>
          <w:szCs w:val="28"/>
        </w:rPr>
        <w:t xml:space="preserve">я </w:t>
      </w:r>
      <w:r w:rsidR="00E2104A" w:rsidRPr="002061B6">
        <w:rPr>
          <w:szCs w:val="28"/>
        </w:rPr>
        <w:t>в ФКУ ИК-28 города Березники Пе</w:t>
      </w:r>
      <w:r w:rsidR="00E60AA2" w:rsidRPr="002061B6">
        <w:rPr>
          <w:szCs w:val="28"/>
        </w:rPr>
        <w:t xml:space="preserve">рмского края. </w:t>
      </w:r>
    </w:p>
    <w:p w:rsidR="00E2104A" w:rsidRPr="002061B6" w:rsidRDefault="00E60AA2" w:rsidP="002061B6">
      <w:pPr>
        <w:pStyle w:val="a6"/>
        <w:spacing w:line="360" w:lineRule="auto"/>
        <w:ind w:firstLine="709"/>
        <w:jc w:val="both"/>
        <w:rPr>
          <w:szCs w:val="28"/>
        </w:rPr>
      </w:pPr>
      <w:r w:rsidRPr="002061B6">
        <w:rPr>
          <w:szCs w:val="28"/>
        </w:rPr>
        <w:t xml:space="preserve">К. обратилась к Уполномоченному с ходатайством </w:t>
      </w:r>
      <w:r w:rsidR="00E2104A" w:rsidRPr="002061B6">
        <w:rPr>
          <w:szCs w:val="28"/>
        </w:rPr>
        <w:t>об оказ</w:t>
      </w:r>
      <w:r w:rsidR="002A7709">
        <w:rPr>
          <w:szCs w:val="28"/>
        </w:rPr>
        <w:t xml:space="preserve">ании содействия в истребовании </w:t>
      </w:r>
      <w:r w:rsidR="00E2104A" w:rsidRPr="002061B6">
        <w:rPr>
          <w:szCs w:val="28"/>
        </w:rPr>
        <w:t>справок о прописке и прож</w:t>
      </w:r>
      <w:r w:rsidRPr="002061B6">
        <w:rPr>
          <w:szCs w:val="28"/>
        </w:rPr>
        <w:t>ивании в Республике Таджикистан, так как п</w:t>
      </w:r>
      <w:r w:rsidR="00E2104A" w:rsidRPr="002061B6">
        <w:rPr>
          <w:szCs w:val="28"/>
        </w:rPr>
        <w:t xml:space="preserve">осле освобождения из мест лишения свободы </w:t>
      </w:r>
      <w:r w:rsidRPr="002061B6">
        <w:rPr>
          <w:szCs w:val="28"/>
        </w:rPr>
        <w:t xml:space="preserve">хотела бы </w:t>
      </w:r>
      <w:r w:rsidR="002A7709">
        <w:rPr>
          <w:szCs w:val="28"/>
        </w:rPr>
        <w:t xml:space="preserve"> проживать со своей </w:t>
      </w:r>
      <w:r w:rsidR="00E2104A" w:rsidRPr="002061B6">
        <w:rPr>
          <w:szCs w:val="28"/>
        </w:rPr>
        <w:t xml:space="preserve">несовершеннолетней дочерью  по прежнему </w:t>
      </w:r>
      <w:r w:rsidRPr="002061B6">
        <w:rPr>
          <w:szCs w:val="28"/>
        </w:rPr>
        <w:t>м</w:t>
      </w:r>
      <w:r w:rsidR="002A7709">
        <w:rPr>
          <w:szCs w:val="28"/>
        </w:rPr>
        <w:t>есту жительства в Таджикистане.</w:t>
      </w:r>
      <w:r w:rsidRPr="002061B6">
        <w:rPr>
          <w:szCs w:val="28"/>
        </w:rPr>
        <w:t xml:space="preserve"> Данные справки были необходимы заявительнице </w:t>
      </w:r>
      <w:r w:rsidR="00E2104A" w:rsidRPr="002061B6">
        <w:rPr>
          <w:szCs w:val="28"/>
        </w:rPr>
        <w:t xml:space="preserve">для оформления выездных документов </w:t>
      </w:r>
      <w:r w:rsidRPr="002061B6">
        <w:rPr>
          <w:szCs w:val="28"/>
        </w:rPr>
        <w:t>себе и ребенку</w:t>
      </w:r>
      <w:r w:rsidR="002A7709">
        <w:rPr>
          <w:szCs w:val="28"/>
        </w:rPr>
        <w:t xml:space="preserve">, </w:t>
      </w:r>
      <w:r w:rsidR="00E2104A" w:rsidRPr="002061B6">
        <w:rPr>
          <w:szCs w:val="28"/>
        </w:rPr>
        <w:t>находяще</w:t>
      </w:r>
      <w:r w:rsidRPr="002061B6">
        <w:rPr>
          <w:szCs w:val="28"/>
        </w:rPr>
        <w:t>муся</w:t>
      </w:r>
      <w:r w:rsidR="00E2104A" w:rsidRPr="002061B6">
        <w:rPr>
          <w:szCs w:val="28"/>
        </w:rPr>
        <w:t xml:space="preserve"> на период отбывания наказания матерью в одном из детских домов города Перми.</w:t>
      </w:r>
    </w:p>
    <w:p w:rsidR="00E2104A" w:rsidRPr="002061B6" w:rsidRDefault="00E60AA2" w:rsidP="002061B6">
      <w:pPr>
        <w:pStyle w:val="a4"/>
        <w:spacing w:line="360" w:lineRule="auto"/>
        <w:ind w:firstLine="709"/>
        <w:rPr>
          <w:szCs w:val="28"/>
        </w:rPr>
      </w:pPr>
      <w:r w:rsidRPr="002061B6">
        <w:rPr>
          <w:szCs w:val="28"/>
        </w:rPr>
        <w:t>Документы были получены и перенаправлены К. по месту отбывания наказания.</w:t>
      </w:r>
    </w:p>
    <w:p w:rsidR="007805ED" w:rsidRPr="002061B6" w:rsidRDefault="007805ED" w:rsidP="002061B6">
      <w:pPr>
        <w:pStyle w:val="a6"/>
        <w:spacing w:line="360" w:lineRule="auto"/>
        <w:ind w:firstLine="709"/>
        <w:jc w:val="both"/>
        <w:rPr>
          <w:szCs w:val="28"/>
          <w:highlight w:val="cyan"/>
        </w:rPr>
      </w:pPr>
      <w:r w:rsidRPr="002061B6">
        <w:rPr>
          <w:szCs w:val="28"/>
        </w:rPr>
        <w:t xml:space="preserve">Все вышеперечисленные примеры </w:t>
      </w:r>
      <w:r w:rsidR="00D96802" w:rsidRPr="002061B6">
        <w:rPr>
          <w:szCs w:val="28"/>
        </w:rPr>
        <w:t xml:space="preserve">говорят о том, что только при эффективном сотрудничестве можно обеспечить необходимую защиту нарушенных прав граждан. </w:t>
      </w:r>
    </w:p>
    <w:p w:rsidR="000873D3" w:rsidRPr="002061B6" w:rsidRDefault="00E04F2A" w:rsidP="002061B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061B6">
        <w:rPr>
          <w:rStyle w:val="docaccesstitle1"/>
          <w:bCs/>
          <w:color w:val="auto"/>
        </w:rPr>
        <w:t xml:space="preserve">Необходимо отметить, что в Пермском крае сложилась система с точки зрения взаимодействия государственных </w:t>
      </w:r>
      <w:r w:rsidR="002A7709">
        <w:rPr>
          <w:rStyle w:val="docaccesstitle1"/>
          <w:bCs/>
          <w:color w:val="auto"/>
        </w:rPr>
        <w:t xml:space="preserve">органов власти всех уровней и </w:t>
      </w:r>
      <w:r w:rsidRPr="002061B6">
        <w:rPr>
          <w:rStyle w:val="docaccesstitle1"/>
          <w:bCs/>
          <w:color w:val="auto"/>
        </w:rPr>
        <w:t>ин</w:t>
      </w:r>
      <w:r w:rsidR="002A7709">
        <w:rPr>
          <w:rStyle w:val="docaccesstitle1"/>
          <w:bCs/>
          <w:color w:val="auto"/>
        </w:rPr>
        <w:t xml:space="preserve">ститутов гражданского общества </w:t>
      </w:r>
      <w:r w:rsidRPr="002061B6">
        <w:rPr>
          <w:rStyle w:val="docaccesstitle1"/>
          <w:bCs/>
          <w:color w:val="auto"/>
        </w:rPr>
        <w:t xml:space="preserve">в рамках </w:t>
      </w:r>
      <w:r w:rsidR="002A770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выработки единого подхода к </w:t>
      </w:r>
      <w:r w:rsidR="000873D3" w:rsidRPr="002061B6">
        <w:rPr>
          <w:rFonts w:ascii="Times New Roman" w:hAnsi="Times New Roman" w:cs="Times New Roman"/>
          <w:bCs/>
          <w:color w:val="auto"/>
          <w:sz w:val="28"/>
          <w:szCs w:val="28"/>
        </w:rPr>
        <w:t>решению проблем иностранных граждан, нах</w:t>
      </w:r>
      <w:r w:rsidR="00C33CAA" w:rsidRPr="002061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одящихся на территории </w:t>
      </w:r>
      <w:r w:rsidR="000873D3" w:rsidRPr="002061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края. </w:t>
      </w:r>
    </w:p>
    <w:p w:rsidR="000873D3" w:rsidRPr="002061B6" w:rsidRDefault="000873D3" w:rsidP="002061B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061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Координатором этого взаимодействия является Уполномоченный по правам человека в Пермском крае. </w:t>
      </w:r>
    </w:p>
    <w:p w:rsidR="00C33CAA" w:rsidRPr="002061B6" w:rsidRDefault="00CF3304" w:rsidP="002061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  <w:u w:val="single"/>
        </w:rPr>
      </w:pPr>
      <w:r w:rsidRPr="002061B6">
        <w:rPr>
          <w:rFonts w:ascii="Times New Roman" w:eastAsiaTheme="minorEastAsia" w:hAnsi="Times New Roman" w:cs="Times New Roman"/>
          <w:b/>
          <w:color w:val="auto"/>
          <w:sz w:val="28"/>
          <w:szCs w:val="28"/>
          <w:u w:val="single"/>
        </w:rPr>
        <w:t>Предложения:</w:t>
      </w:r>
    </w:p>
    <w:p w:rsidR="00C33CAA" w:rsidRPr="002061B6" w:rsidRDefault="00C33CAA" w:rsidP="002061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2061B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Учитывая, что Членство в Альянсе открыто для подписания любым государством евразийской географической зоны, разделяющим </w:t>
      </w:r>
      <w:r w:rsidR="00531DC8" w:rsidRPr="002061B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цели, задачи </w:t>
      </w:r>
      <w:r w:rsidR="00531DC8" w:rsidRPr="002061B6">
        <w:rPr>
          <w:rFonts w:ascii="Times New Roman" w:eastAsiaTheme="minorEastAsia" w:hAnsi="Times New Roman" w:cs="Times New Roman"/>
          <w:color w:val="auto"/>
          <w:sz w:val="28"/>
          <w:szCs w:val="28"/>
        </w:rPr>
        <w:lastRenderedPageBreak/>
        <w:t>и принципы Альянса (Меморандум, п.4 Закл. положений)</w:t>
      </w:r>
      <w:r w:rsidR="002A7709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r w:rsidR="00CF3304" w:rsidRPr="002061B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и тот факт, что Российская Федерация является </w:t>
      </w:r>
      <w:r w:rsidR="00CF3304" w:rsidRPr="002061B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демократическим  федеративным  правовым  государством (Ст.1 Конституции РФ), </w:t>
      </w:r>
      <w:r w:rsidR="007C08D6" w:rsidRPr="002061B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Уполномоченный по правам человека в Пермском крае предлагает </w:t>
      </w:r>
      <w:r w:rsidRPr="002061B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рассмотреть вопрос о вхождении в Альянс </w:t>
      </w:r>
      <w:r w:rsidR="00CF3304" w:rsidRPr="002061B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всех заинтересованных в эффективном международном сотрудничестве </w:t>
      </w:r>
      <w:r w:rsidRPr="002061B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Уполномоченных </w:t>
      </w:r>
      <w:r w:rsidR="007C08D6" w:rsidRPr="002061B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по правам человека </w:t>
      </w:r>
      <w:r w:rsidRPr="002061B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субъектов Российской Федерации. </w:t>
      </w:r>
    </w:p>
    <w:p w:rsidR="00CF3304" w:rsidRPr="002061B6" w:rsidRDefault="00CF3304" w:rsidP="002061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2061B6">
        <w:rPr>
          <w:rFonts w:ascii="Times New Roman" w:eastAsiaTheme="minorEastAsia" w:hAnsi="Times New Roman" w:cs="Times New Roman"/>
          <w:color w:val="auto"/>
          <w:sz w:val="28"/>
          <w:szCs w:val="28"/>
        </w:rPr>
        <w:t>С этой целью необходимо:</w:t>
      </w:r>
    </w:p>
    <w:p w:rsidR="00CF3304" w:rsidRPr="002061B6" w:rsidRDefault="00CF3304" w:rsidP="002061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2061B6">
        <w:rPr>
          <w:rFonts w:ascii="Times New Roman" w:eastAsiaTheme="minorEastAsia" w:hAnsi="Times New Roman" w:cs="Times New Roman"/>
          <w:color w:val="auto"/>
          <w:sz w:val="28"/>
          <w:szCs w:val="28"/>
        </w:rPr>
        <w:t>-</w:t>
      </w:r>
      <w:r w:rsidR="00531DC8" w:rsidRPr="002061B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r w:rsidRPr="002061B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внести изменения в Устав Альянса; </w:t>
      </w:r>
    </w:p>
    <w:p w:rsidR="00CF3304" w:rsidRPr="002061B6" w:rsidRDefault="00CF3304" w:rsidP="002061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2061B6">
        <w:rPr>
          <w:rFonts w:ascii="Times New Roman" w:eastAsiaTheme="minorEastAsia" w:hAnsi="Times New Roman" w:cs="Times New Roman"/>
          <w:color w:val="auto"/>
          <w:sz w:val="28"/>
          <w:szCs w:val="28"/>
        </w:rPr>
        <w:t>-  разработать механизм взаимодействия,</w:t>
      </w:r>
      <w:r w:rsidR="007C08D6" w:rsidRPr="002061B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сотрудничества</w:t>
      </w:r>
      <w:r w:rsidRPr="002061B6">
        <w:rPr>
          <w:rFonts w:ascii="Times New Roman" w:eastAsiaTheme="minorEastAsia" w:hAnsi="Times New Roman" w:cs="Times New Roman"/>
          <w:color w:val="auto"/>
          <w:sz w:val="28"/>
          <w:szCs w:val="28"/>
        </w:rPr>
        <w:t>;</w:t>
      </w:r>
    </w:p>
    <w:p w:rsidR="00E2104A" w:rsidRPr="002A7709" w:rsidRDefault="00CF3304" w:rsidP="002A77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2061B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- </w:t>
      </w:r>
      <w:r w:rsidR="00531DC8" w:rsidRPr="002061B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разработать условия вхождения в </w:t>
      </w:r>
      <w:r w:rsidR="007C08D6" w:rsidRPr="002061B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Евразийский </w:t>
      </w:r>
      <w:r w:rsidR="00531DC8" w:rsidRPr="002061B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Альянс Омбудсменов </w:t>
      </w:r>
      <w:r w:rsidR="007C08D6" w:rsidRPr="002061B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Уполномоченных по правам человека субъектов Российской Федерации. </w:t>
      </w:r>
    </w:p>
    <w:sectPr w:rsidR="00E2104A" w:rsidRPr="002A7709" w:rsidSect="002061B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EE7" w:rsidRDefault="00073EE7">
      <w:pPr>
        <w:spacing w:after="0" w:line="240" w:lineRule="auto"/>
      </w:pPr>
      <w:r>
        <w:separator/>
      </w:r>
    </w:p>
  </w:endnote>
  <w:endnote w:type="continuationSeparator" w:id="0">
    <w:p w:rsidR="00073EE7" w:rsidRDefault="00073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AA3" w:rsidRDefault="00BD4438">
    <w:pPr>
      <w:spacing w:after="0"/>
      <w:ind w:right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AA3" w:rsidRDefault="00BD4438">
    <w:pPr>
      <w:spacing w:after="0"/>
      <w:ind w:right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2E20" w:rsidRPr="00AE2E20"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EE7" w:rsidRDefault="00073EE7">
      <w:pPr>
        <w:spacing w:after="0" w:line="302" w:lineRule="auto"/>
        <w:jc w:val="both"/>
      </w:pPr>
      <w:r>
        <w:separator/>
      </w:r>
    </w:p>
  </w:footnote>
  <w:footnote w:type="continuationSeparator" w:id="0">
    <w:p w:rsidR="00073EE7" w:rsidRDefault="00073EE7">
      <w:pPr>
        <w:spacing w:after="0" w:line="302" w:lineRule="auto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AA3" w:rsidRDefault="00BD4438">
    <w:pPr>
      <w:spacing w:after="90"/>
      <w:ind w:right="671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0C5ABD2" wp14:editId="1A5D8549">
          <wp:simplePos x="0" y="0"/>
          <wp:positionH relativeFrom="page">
            <wp:posOffset>720090</wp:posOffset>
          </wp:positionH>
          <wp:positionV relativeFrom="page">
            <wp:posOffset>90170</wp:posOffset>
          </wp:positionV>
          <wp:extent cx="647700" cy="647700"/>
          <wp:effectExtent l="0" t="0" r="0" b="0"/>
          <wp:wrapSquare wrapText="bothSides"/>
          <wp:docPr id="122" name="Picture 1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" name="Picture 1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548DD4"/>
        <w:sz w:val="28"/>
      </w:rPr>
      <w:t xml:space="preserve">Правозащитная карта России </w:t>
    </w:r>
  </w:p>
  <w:p w:rsidR="00065AA3" w:rsidRDefault="00BD4438">
    <w:pPr>
      <w:spacing w:after="0"/>
      <w:ind w:left="1020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AA3" w:rsidRDefault="00065AA3" w:rsidP="00B21230">
    <w:pPr>
      <w:spacing w:after="90"/>
      <w:ind w:right="67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95D83"/>
    <w:multiLevelType w:val="hybridMultilevel"/>
    <w:tmpl w:val="5C1E85F4"/>
    <w:lvl w:ilvl="0" w:tplc="823A5D14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2CCC52">
      <w:start w:val="1"/>
      <w:numFmt w:val="bullet"/>
      <w:lvlText w:val="o"/>
      <w:lvlJc w:val="left"/>
      <w:pPr>
        <w:ind w:left="19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3A066C">
      <w:start w:val="1"/>
      <w:numFmt w:val="bullet"/>
      <w:lvlText w:val="▪"/>
      <w:lvlJc w:val="left"/>
      <w:pPr>
        <w:ind w:left="26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1CC30A">
      <w:start w:val="1"/>
      <w:numFmt w:val="bullet"/>
      <w:lvlText w:val="•"/>
      <w:lvlJc w:val="left"/>
      <w:pPr>
        <w:ind w:left="33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945FB8">
      <w:start w:val="1"/>
      <w:numFmt w:val="bullet"/>
      <w:lvlText w:val="o"/>
      <w:lvlJc w:val="left"/>
      <w:pPr>
        <w:ind w:left="40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B6CC34">
      <w:start w:val="1"/>
      <w:numFmt w:val="bullet"/>
      <w:lvlText w:val="▪"/>
      <w:lvlJc w:val="left"/>
      <w:pPr>
        <w:ind w:left="48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C2E412">
      <w:start w:val="1"/>
      <w:numFmt w:val="bullet"/>
      <w:lvlText w:val="•"/>
      <w:lvlJc w:val="left"/>
      <w:pPr>
        <w:ind w:left="55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3E685C">
      <w:start w:val="1"/>
      <w:numFmt w:val="bullet"/>
      <w:lvlText w:val="o"/>
      <w:lvlJc w:val="left"/>
      <w:pPr>
        <w:ind w:left="62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901026">
      <w:start w:val="1"/>
      <w:numFmt w:val="bullet"/>
      <w:lvlText w:val="▪"/>
      <w:lvlJc w:val="left"/>
      <w:pPr>
        <w:ind w:left="69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14F6304"/>
    <w:multiLevelType w:val="hybridMultilevel"/>
    <w:tmpl w:val="78F01378"/>
    <w:lvl w:ilvl="0" w:tplc="0E460270">
      <w:start w:val="11"/>
      <w:numFmt w:val="decimal"/>
      <w:lvlText w:val="%1."/>
      <w:lvlJc w:val="left"/>
      <w:pPr>
        <w:ind w:left="88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34F3F8">
      <w:start w:val="1"/>
      <w:numFmt w:val="lowerLetter"/>
      <w:lvlText w:val="%2"/>
      <w:lvlJc w:val="left"/>
      <w:pPr>
        <w:ind w:left="162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EABD76">
      <w:start w:val="1"/>
      <w:numFmt w:val="lowerRoman"/>
      <w:lvlText w:val="%3"/>
      <w:lvlJc w:val="left"/>
      <w:pPr>
        <w:ind w:left="234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3CD52A">
      <w:start w:val="1"/>
      <w:numFmt w:val="decimal"/>
      <w:lvlText w:val="%4"/>
      <w:lvlJc w:val="left"/>
      <w:pPr>
        <w:ind w:left="306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E43E2A">
      <w:start w:val="1"/>
      <w:numFmt w:val="lowerLetter"/>
      <w:lvlText w:val="%5"/>
      <w:lvlJc w:val="left"/>
      <w:pPr>
        <w:ind w:left="378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909332">
      <w:start w:val="1"/>
      <w:numFmt w:val="lowerRoman"/>
      <w:lvlText w:val="%6"/>
      <w:lvlJc w:val="left"/>
      <w:pPr>
        <w:ind w:left="450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2037B4">
      <w:start w:val="1"/>
      <w:numFmt w:val="decimal"/>
      <w:lvlText w:val="%7"/>
      <w:lvlJc w:val="left"/>
      <w:pPr>
        <w:ind w:left="522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88B144">
      <w:start w:val="1"/>
      <w:numFmt w:val="lowerLetter"/>
      <w:lvlText w:val="%8"/>
      <w:lvlJc w:val="left"/>
      <w:pPr>
        <w:ind w:left="594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AC8666">
      <w:start w:val="1"/>
      <w:numFmt w:val="lowerRoman"/>
      <w:lvlText w:val="%9"/>
      <w:lvlJc w:val="left"/>
      <w:pPr>
        <w:ind w:left="666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2E35FA8"/>
    <w:multiLevelType w:val="hybridMultilevel"/>
    <w:tmpl w:val="603A0E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4B464DD"/>
    <w:multiLevelType w:val="hybridMultilevel"/>
    <w:tmpl w:val="902684DE"/>
    <w:lvl w:ilvl="0" w:tplc="9C0276EE">
      <w:start w:val="1"/>
      <w:numFmt w:val="bullet"/>
      <w:lvlText w:val=""/>
      <w:lvlJc w:val="left"/>
      <w:pPr>
        <w:ind w:left="4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C0A9BA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44BA92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4CD9DA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82946E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48B598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764E56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FA61E6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36EA36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7D86B99"/>
    <w:multiLevelType w:val="hybridMultilevel"/>
    <w:tmpl w:val="11E28E76"/>
    <w:lvl w:ilvl="0" w:tplc="AFBA2038">
      <w:start w:val="1"/>
      <w:numFmt w:val="bullet"/>
      <w:lvlText w:val=""/>
      <w:lvlJc w:val="left"/>
      <w:pPr>
        <w:ind w:left="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4C3A8A">
      <w:start w:val="1"/>
      <w:numFmt w:val="bullet"/>
      <w:lvlText w:val="o"/>
      <w:lvlJc w:val="left"/>
      <w:pPr>
        <w:ind w:left="1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A43E88">
      <w:start w:val="1"/>
      <w:numFmt w:val="bullet"/>
      <w:lvlText w:val="▪"/>
      <w:lvlJc w:val="left"/>
      <w:pPr>
        <w:ind w:left="2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0CBA62">
      <w:start w:val="1"/>
      <w:numFmt w:val="bullet"/>
      <w:lvlText w:val="•"/>
      <w:lvlJc w:val="left"/>
      <w:pPr>
        <w:ind w:left="3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84052E">
      <w:start w:val="1"/>
      <w:numFmt w:val="bullet"/>
      <w:lvlText w:val="o"/>
      <w:lvlJc w:val="left"/>
      <w:pPr>
        <w:ind w:left="4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2E12A2">
      <w:start w:val="1"/>
      <w:numFmt w:val="bullet"/>
      <w:lvlText w:val="▪"/>
      <w:lvlJc w:val="left"/>
      <w:pPr>
        <w:ind w:left="4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42D1F8">
      <w:start w:val="1"/>
      <w:numFmt w:val="bullet"/>
      <w:lvlText w:val="•"/>
      <w:lvlJc w:val="left"/>
      <w:pPr>
        <w:ind w:left="5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18B02C">
      <w:start w:val="1"/>
      <w:numFmt w:val="bullet"/>
      <w:lvlText w:val="o"/>
      <w:lvlJc w:val="left"/>
      <w:pPr>
        <w:ind w:left="6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664DF2">
      <w:start w:val="1"/>
      <w:numFmt w:val="bullet"/>
      <w:lvlText w:val="▪"/>
      <w:lvlJc w:val="left"/>
      <w:pPr>
        <w:ind w:left="7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F664101"/>
    <w:multiLevelType w:val="hybridMultilevel"/>
    <w:tmpl w:val="6400B876"/>
    <w:lvl w:ilvl="0" w:tplc="58BA5AB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50DF37BE"/>
    <w:multiLevelType w:val="hybridMultilevel"/>
    <w:tmpl w:val="8B0CBB7E"/>
    <w:lvl w:ilvl="0" w:tplc="4C945DF6">
      <w:start w:val="1"/>
      <w:numFmt w:val="bullet"/>
      <w:lvlText w:val=""/>
      <w:lvlJc w:val="left"/>
      <w:pPr>
        <w:ind w:left="4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EAA20C">
      <w:start w:val="1"/>
      <w:numFmt w:val="bullet"/>
      <w:lvlText w:val="o"/>
      <w:lvlJc w:val="left"/>
      <w:pPr>
        <w:ind w:left="2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5CF4F0">
      <w:start w:val="1"/>
      <w:numFmt w:val="bullet"/>
      <w:lvlText w:val="▪"/>
      <w:lvlJc w:val="left"/>
      <w:pPr>
        <w:ind w:left="27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AA6944">
      <w:start w:val="1"/>
      <w:numFmt w:val="bullet"/>
      <w:lvlText w:val="•"/>
      <w:lvlJc w:val="left"/>
      <w:pPr>
        <w:ind w:left="3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DC6D08">
      <w:start w:val="1"/>
      <w:numFmt w:val="bullet"/>
      <w:lvlText w:val="o"/>
      <w:lvlJc w:val="left"/>
      <w:pPr>
        <w:ind w:left="42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D279AA">
      <w:start w:val="1"/>
      <w:numFmt w:val="bullet"/>
      <w:lvlText w:val="▪"/>
      <w:lvlJc w:val="left"/>
      <w:pPr>
        <w:ind w:left="49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AA1794">
      <w:start w:val="1"/>
      <w:numFmt w:val="bullet"/>
      <w:lvlText w:val="•"/>
      <w:lvlJc w:val="left"/>
      <w:pPr>
        <w:ind w:left="56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EAB9CC">
      <w:start w:val="1"/>
      <w:numFmt w:val="bullet"/>
      <w:lvlText w:val="o"/>
      <w:lvlJc w:val="left"/>
      <w:pPr>
        <w:ind w:left="63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422F74">
      <w:start w:val="1"/>
      <w:numFmt w:val="bullet"/>
      <w:lvlText w:val="▪"/>
      <w:lvlJc w:val="left"/>
      <w:pPr>
        <w:ind w:left="71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C380227"/>
    <w:multiLevelType w:val="hybridMultilevel"/>
    <w:tmpl w:val="1A4076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0B1561"/>
    <w:multiLevelType w:val="hybridMultilevel"/>
    <w:tmpl w:val="9AFC49BC"/>
    <w:lvl w:ilvl="0" w:tplc="2CEA6A6C">
      <w:start w:val="4"/>
      <w:numFmt w:val="decimal"/>
      <w:lvlText w:val="%1."/>
      <w:lvlJc w:val="left"/>
      <w:pPr>
        <w:ind w:left="8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3A0AF0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46560E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286594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26DADE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92AFD4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1042FA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26FEDE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E03144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F1B327E"/>
    <w:multiLevelType w:val="hybridMultilevel"/>
    <w:tmpl w:val="88187598"/>
    <w:lvl w:ilvl="0" w:tplc="A6F48414">
      <w:start w:val="4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1C3BCA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28A9AA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540332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92AB6E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7278E8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1AD6A8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B649B6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BEB006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A3"/>
    <w:rsid w:val="000057DC"/>
    <w:rsid w:val="00065AA3"/>
    <w:rsid w:val="00073EE7"/>
    <w:rsid w:val="000873D3"/>
    <w:rsid w:val="00090D06"/>
    <w:rsid w:val="00095C53"/>
    <w:rsid w:val="000E253C"/>
    <w:rsid w:val="00126995"/>
    <w:rsid w:val="00166D5A"/>
    <w:rsid w:val="0017181F"/>
    <w:rsid w:val="001772FE"/>
    <w:rsid w:val="001B6FB9"/>
    <w:rsid w:val="001E42CD"/>
    <w:rsid w:val="002061B6"/>
    <w:rsid w:val="002512B5"/>
    <w:rsid w:val="002607E0"/>
    <w:rsid w:val="002A7709"/>
    <w:rsid w:val="002F318F"/>
    <w:rsid w:val="00376736"/>
    <w:rsid w:val="003D1DFE"/>
    <w:rsid w:val="003E77E6"/>
    <w:rsid w:val="004A4E66"/>
    <w:rsid w:val="004B402A"/>
    <w:rsid w:val="004B5538"/>
    <w:rsid w:val="004D552A"/>
    <w:rsid w:val="004F2BF7"/>
    <w:rsid w:val="00531DC8"/>
    <w:rsid w:val="005A732F"/>
    <w:rsid w:val="005D516B"/>
    <w:rsid w:val="005E3A1F"/>
    <w:rsid w:val="006268EC"/>
    <w:rsid w:val="00643B43"/>
    <w:rsid w:val="0066476E"/>
    <w:rsid w:val="006B2D95"/>
    <w:rsid w:val="00723339"/>
    <w:rsid w:val="007805ED"/>
    <w:rsid w:val="00783468"/>
    <w:rsid w:val="007C08D6"/>
    <w:rsid w:val="007D7311"/>
    <w:rsid w:val="007F5673"/>
    <w:rsid w:val="00804478"/>
    <w:rsid w:val="00814B6B"/>
    <w:rsid w:val="008174DA"/>
    <w:rsid w:val="008659E4"/>
    <w:rsid w:val="00873CDF"/>
    <w:rsid w:val="008C05E3"/>
    <w:rsid w:val="008E742F"/>
    <w:rsid w:val="00931ADC"/>
    <w:rsid w:val="009A57DC"/>
    <w:rsid w:val="009C345E"/>
    <w:rsid w:val="009D46A8"/>
    <w:rsid w:val="009D7FBA"/>
    <w:rsid w:val="00A23A80"/>
    <w:rsid w:val="00A3748D"/>
    <w:rsid w:val="00A52DA0"/>
    <w:rsid w:val="00A53254"/>
    <w:rsid w:val="00AE2E20"/>
    <w:rsid w:val="00AF5D6A"/>
    <w:rsid w:val="00B21230"/>
    <w:rsid w:val="00B4426C"/>
    <w:rsid w:val="00B716AA"/>
    <w:rsid w:val="00B7487E"/>
    <w:rsid w:val="00B84519"/>
    <w:rsid w:val="00BD4438"/>
    <w:rsid w:val="00BE0F44"/>
    <w:rsid w:val="00BE1754"/>
    <w:rsid w:val="00C33CAA"/>
    <w:rsid w:val="00C34660"/>
    <w:rsid w:val="00C52ED1"/>
    <w:rsid w:val="00C82E22"/>
    <w:rsid w:val="00C9416F"/>
    <w:rsid w:val="00CA36D6"/>
    <w:rsid w:val="00CF3304"/>
    <w:rsid w:val="00D56808"/>
    <w:rsid w:val="00D60F31"/>
    <w:rsid w:val="00D63679"/>
    <w:rsid w:val="00D66AB7"/>
    <w:rsid w:val="00D73E21"/>
    <w:rsid w:val="00D83B4C"/>
    <w:rsid w:val="00D95EBF"/>
    <w:rsid w:val="00D96802"/>
    <w:rsid w:val="00DA17DF"/>
    <w:rsid w:val="00DD6E7B"/>
    <w:rsid w:val="00E009DD"/>
    <w:rsid w:val="00E04F2A"/>
    <w:rsid w:val="00E2104A"/>
    <w:rsid w:val="00E445B7"/>
    <w:rsid w:val="00E516C8"/>
    <w:rsid w:val="00E60AA2"/>
    <w:rsid w:val="00EB2BCA"/>
    <w:rsid w:val="00EC64B5"/>
    <w:rsid w:val="00EE0ED0"/>
    <w:rsid w:val="00F00DE9"/>
    <w:rsid w:val="00F13199"/>
    <w:rsid w:val="00F6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2D8EAEC-D2F7-4E53-8C07-131715B7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7DF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84" w:line="267" w:lineRule="auto"/>
      <w:ind w:left="10" w:right="2" w:hanging="10"/>
      <w:jc w:val="both"/>
      <w:outlineLvl w:val="0"/>
    </w:pPr>
    <w:rPr>
      <w:rFonts w:ascii="Cambria" w:eastAsia="Cambria" w:hAnsi="Cambria" w:cs="Cambria"/>
      <w:b/>
      <w:color w:val="0F243E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90" w:lineRule="auto"/>
      <w:ind w:right="2" w:firstLine="538"/>
      <w:jc w:val="both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88" w:line="318" w:lineRule="auto"/>
      <w:ind w:left="2740" w:hanging="1501"/>
      <w:outlineLvl w:val="2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40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61" w:lineRule="auto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10">
    <w:name w:val="Заголовок 1 Знак"/>
    <w:link w:val="1"/>
    <w:rPr>
      <w:rFonts w:ascii="Cambria" w:eastAsia="Cambria" w:hAnsi="Cambria" w:cs="Cambria"/>
      <w:b/>
      <w:color w:val="0F243E"/>
      <w:sz w:val="3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34"/>
    <w:qFormat/>
    <w:rsid w:val="00C941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4">
    <w:name w:val="Body Text"/>
    <w:basedOn w:val="a"/>
    <w:link w:val="a5"/>
    <w:rsid w:val="00D95EB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95EBF"/>
    <w:rPr>
      <w:rFonts w:ascii="Times New Roman" w:eastAsia="Times New Roman" w:hAnsi="Times New Roman" w:cs="Times New Roman"/>
      <w:sz w:val="28"/>
      <w:szCs w:val="20"/>
    </w:rPr>
  </w:style>
  <w:style w:type="paragraph" w:customStyle="1" w:styleId="a6">
    <w:name w:val="Адресат"/>
    <w:basedOn w:val="a"/>
    <w:rsid w:val="00B21230"/>
    <w:pPr>
      <w:suppressAutoHyphens/>
      <w:spacing w:after="0" w:line="240" w:lineRule="exact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styleId="a7">
    <w:name w:val="Strong"/>
    <w:basedOn w:val="a0"/>
    <w:uiPriority w:val="22"/>
    <w:qFormat/>
    <w:rsid w:val="00E2104A"/>
    <w:rPr>
      <w:b/>
      <w:bCs/>
    </w:rPr>
  </w:style>
  <w:style w:type="character" w:styleId="HTML">
    <w:name w:val="HTML Acronym"/>
    <w:basedOn w:val="a0"/>
    <w:uiPriority w:val="99"/>
    <w:semiHidden/>
    <w:unhideWhenUsed/>
    <w:rsid w:val="001B6FB9"/>
  </w:style>
  <w:style w:type="paragraph" w:styleId="a8">
    <w:name w:val="Normal (Web)"/>
    <w:basedOn w:val="a"/>
    <w:uiPriority w:val="99"/>
    <w:semiHidden/>
    <w:unhideWhenUsed/>
    <w:rsid w:val="00664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A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17DF"/>
    <w:rPr>
      <w:rFonts w:ascii="Tahoma" w:eastAsia="Calibri" w:hAnsi="Tahoma" w:cs="Tahoma"/>
      <w:color w:val="000000"/>
      <w:sz w:val="16"/>
      <w:szCs w:val="16"/>
    </w:rPr>
  </w:style>
  <w:style w:type="character" w:customStyle="1" w:styleId="docaccesstitle1">
    <w:name w:val="docaccess_title1"/>
    <w:basedOn w:val="a0"/>
    <w:rsid w:val="00D96802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2E1F3-28D5-4A76-92D5-E3F471801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2471</Words>
  <Characters>14087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Международное сотрудничество в области защиты прав человека</vt:lpstr>
    </vt:vector>
  </TitlesOfParts>
  <Company/>
  <LinksUpToDate>false</LinksUpToDate>
  <CharactersWithSpaces>16525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Международное сотрудничество в области защиты прав человека</dc:title>
  <dc:subject/>
  <dc:creator>Константин Григоров</dc:creator>
  <cp:keywords/>
  <cp:lastModifiedBy>Окатьева Екатерина Леонидовна</cp:lastModifiedBy>
  <cp:revision>2</cp:revision>
  <cp:lastPrinted>2018-09-05T12:51:00Z</cp:lastPrinted>
  <dcterms:created xsi:type="dcterms:W3CDTF">2018-09-10T10:29:00Z</dcterms:created>
  <dcterms:modified xsi:type="dcterms:W3CDTF">2018-09-10T10:29:00Z</dcterms:modified>
</cp:coreProperties>
</file>